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5A3" w:rsidRDefault="005965A3" w:rsidP="005965A3">
      <w:pPr>
        <w:jc w:val="center"/>
        <w:rPr>
          <w:rFonts w:ascii="바탕" w:eastAsia="바탕" w:hAnsi="바탕"/>
          <w:sz w:val="28"/>
          <w:szCs w:val="28"/>
        </w:rPr>
      </w:pPr>
      <w:r w:rsidRPr="005965A3">
        <w:rPr>
          <w:rFonts w:ascii="바탕" w:eastAsia="바탕" w:hAnsi="바탕" w:cs="바탕" w:hint="eastAsia"/>
          <w:sz w:val="28"/>
          <w:szCs w:val="28"/>
        </w:rPr>
        <w:t>福田德三</w:t>
      </w:r>
      <w:r w:rsidRPr="005965A3">
        <w:rPr>
          <w:rFonts w:ascii="바탕" w:eastAsia="바탕" w:hAnsi="바탕" w:hint="eastAsia"/>
          <w:sz w:val="28"/>
          <w:szCs w:val="28"/>
        </w:rPr>
        <w:t xml:space="preserve">의 </w:t>
      </w:r>
      <w:r w:rsidRPr="005965A3">
        <w:rPr>
          <w:rFonts w:ascii="바탕" w:eastAsia="바탕" w:hAnsi="바탕"/>
          <w:sz w:val="28"/>
          <w:szCs w:val="28"/>
        </w:rPr>
        <w:t>「</w:t>
      </w:r>
      <w:r w:rsidRPr="005965A3">
        <w:rPr>
          <w:rFonts w:ascii="바탕" w:eastAsia="바탕" w:hAnsi="바탕" w:cs="바탕" w:hint="eastAsia"/>
          <w:sz w:val="28"/>
          <w:szCs w:val="28"/>
        </w:rPr>
        <w:t>韓國</w:t>
      </w:r>
      <w:r w:rsidRPr="005965A3">
        <w:rPr>
          <w:rFonts w:ascii="바탕" w:eastAsia="바탕" w:hAnsi="바탕" w:hint="eastAsia"/>
          <w:sz w:val="28"/>
          <w:szCs w:val="28"/>
        </w:rPr>
        <w:t xml:space="preserve">의 </w:t>
      </w:r>
      <w:r w:rsidRPr="005965A3">
        <w:rPr>
          <w:rFonts w:ascii="바탕" w:eastAsia="바탕" w:hAnsi="바탕" w:cs="바탕" w:hint="eastAsia"/>
          <w:sz w:val="28"/>
          <w:szCs w:val="28"/>
        </w:rPr>
        <w:t>經濟組織</w:t>
      </w:r>
      <w:r w:rsidRPr="005965A3">
        <w:rPr>
          <w:rFonts w:ascii="바탕" w:eastAsia="바탕" w:hAnsi="바탕" w:hint="eastAsia"/>
          <w:sz w:val="28"/>
          <w:szCs w:val="28"/>
        </w:rPr>
        <w:t xml:space="preserve">과 </w:t>
      </w:r>
      <w:r w:rsidRPr="005965A3">
        <w:rPr>
          <w:rFonts w:ascii="바탕" w:eastAsia="바탕" w:hAnsi="바탕" w:cs="바탕" w:hint="eastAsia"/>
          <w:sz w:val="28"/>
          <w:szCs w:val="28"/>
        </w:rPr>
        <w:t>經濟單位</w:t>
      </w:r>
      <w:r w:rsidRPr="005965A3">
        <w:rPr>
          <w:rFonts w:ascii="바탕" w:eastAsia="바탕" w:hAnsi="바탕" w:hint="eastAsia"/>
          <w:sz w:val="28"/>
          <w:szCs w:val="28"/>
        </w:rPr>
        <w:t>」에 대하여</w:t>
      </w:r>
    </w:p>
    <w:p w:rsidR="005965A3" w:rsidRDefault="005965A3" w:rsidP="005965A3">
      <w:pPr>
        <w:rPr>
          <w:rFonts w:ascii="바탕" w:eastAsia="바탕" w:hAnsi="바탕"/>
          <w:sz w:val="28"/>
          <w:szCs w:val="28"/>
        </w:rPr>
      </w:pPr>
    </w:p>
    <w:p w:rsidR="00021669" w:rsidRPr="000824A9" w:rsidRDefault="000824A9" w:rsidP="000824A9">
      <w:pPr>
        <w:ind w:firstLineChars="100" w:firstLine="210"/>
        <w:rPr>
          <w:rFonts w:ascii="바탕" w:eastAsia="바탕" w:hAnsi="바탕"/>
          <w:sz w:val="21"/>
          <w:szCs w:val="21"/>
        </w:rPr>
      </w:pPr>
      <w:r>
        <w:rPr>
          <w:rFonts w:ascii="바탕" w:eastAsia="바탕" w:hAnsi="바탕" w:cs="바탕" w:hint="eastAsia"/>
          <w:sz w:val="21"/>
          <w:szCs w:val="21"/>
        </w:rPr>
        <w:t xml:space="preserve">제1장 </w:t>
      </w:r>
      <w:r w:rsidR="00021669" w:rsidRPr="000824A9">
        <w:rPr>
          <w:rFonts w:ascii="바탕" w:eastAsia="바탕" w:hAnsi="바탕" w:cs="바탕" w:hint="eastAsia"/>
          <w:sz w:val="21"/>
          <w:szCs w:val="21"/>
        </w:rPr>
        <w:t>緖論</w:t>
      </w:r>
    </w:p>
    <w:p w:rsidR="005965A3" w:rsidRDefault="00021669" w:rsidP="00021669">
      <w:pPr>
        <w:ind w:firstLineChars="100" w:firstLine="210"/>
        <w:rPr>
          <w:rFonts w:ascii="바탕" w:eastAsia="바탕" w:hAnsi="바탕"/>
          <w:sz w:val="21"/>
          <w:szCs w:val="21"/>
        </w:rPr>
      </w:pPr>
      <w:r w:rsidRPr="00021669">
        <w:rPr>
          <w:rFonts w:ascii="바탕" w:eastAsia="바탕" w:hAnsi="바탕" w:hint="eastAsia"/>
          <w:sz w:val="21"/>
          <w:szCs w:val="21"/>
        </w:rPr>
        <w:t>국민경제를 구성하는 ‘경제조직과 경제단위’는 때와 장소 및 국가와 인종에 따</w:t>
      </w:r>
      <w:r>
        <w:rPr>
          <w:rFonts w:ascii="바탕" w:eastAsia="바탕" w:hAnsi="바탕" w:hint="eastAsia"/>
          <w:sz w:val="21"/>
          <w:szCs w:val="21"/>
        </w:rPr>
        <w:t>라 서로 다른</w:t>
      </w:r>
      <w:r w:rsidRPr="00021669">
        <w:rPr>
          <w:rFonts w:ascii="바탕" w:eastAsia="바탕" w:hAnsi="바탕" w:hint="eastAsia"/>
          <w:sz w:val="21"/>
          <w:szCs w:val="21"/>
        </w:rPr>
        <w:t xml:space="preserve"> </w:t>
      </w:r>
      <w:r>
        <w:rPr>
          <w:rFonts w:ascii="바탕" w:eastAsia="바탕" w:hAnsi="바탕" w:hint="eastAsia"/>
          <w:sz w:val="21"/>
          <w:szCs w:val="21"/>
        </w:rPr>
        <w:t xml:space="preserve">歷史發展의 </w:t>
      </w:r>
      <w:r w:rsidRPr="00021669">
        <w:rPr>
          <w:rFonts w:ascii="바탕" w:eastAsia="바탕" w:hAnsi="바탕" w:hint="eastAsia"/>
          <w:sz w:val="21"/>
          <w:szCs w:val="21"/>
        </w:rPr>
        <w:t>經路를 걷는</w:t>
      </w:r>
      <w:r>
        <w:rPr>
          <w:rFonts w:ascii="바탕" w:eastAsia="바탕" w:hAnsi="바탕" w:hint="eastAsia"/>
          <w:sz w:val="21"/>
          <w:szCs w:val="21"/>
        </w:rPr>
        <w:t>다고 한다</w:t>
      </w:r>
      <w:r w:rsidRPr="00021669">
        <w:rPr>
          <w:rFonts w:ascii="바탕" w:eastAsia="바탕" w:hAnsi="바탕" w:hint="eastAsia"/>
          <w:sz w:val="21"/>
          <w:szCs w:val="21"/>
        </w:rPr>
        <w:t>.</w:t>
      </w:r>
      <w:r>
        <w:rPr>
          <w:rFonts w:ascii="바탕" w:eastAsia="바탕" w:hAnsi="바탕" w:hint="eastAsia"/>
          <w:sz w:val="21"/>
          <w:szCs w:val="21"/>
        </w:rPr>
        <w:t xml:space="preserve"> 여기서의 </w:t>
      </w:r>
      <w:r w:rsidRPr="00021669">
        <w:rPr>
          <w:rFonts w:ascii="바탕" w:eastAsia="바탕" w:hAnsi="바탕" w:hint="eastAsia"/>
          <w:sz w:val="21"/>
          <w:szCs w:val="21"/>
        </w:rPr>
        <w:t xml:space="preserve">‘경제조직과 경제단위’는 </w:t>
      </w:r>
      <w:r>
        <w:rPr>
          <w:rFonts w:ascii="바탕" w:eastAsia="바탕" w:hAnsi="바탕" w:hint="eastAsia"/>
          <w:sz w:val="21"/>
          <w:szCs w:val="21"/>
        </w:rPr>
        <w:t>‘경제체제</w:t>
      </w:r>
      <w:r w:rsidR="00824DF1">
        <w:rPr>
          <w:rFonts w:ascii="바탕" w:eastAsia="바탕" w:hAnsi="바탕" w:hint="eastAsia"/>
          <w:sz w:val="21"/>
          <w:szCs w:val="21"/>
        </w:rPr>
        <w:t>(시스템)</w:t>
      </w:r>
      <w:r>
        <w:rPr>
          <w:rFonts w:ascii="바탕" w:eastAsia="바탕" w:hAnsi="바탕" w:hint="eastAsia"/>
          <w:sz w:val="21"/>
          <w:szCs w:val="21"/>
        </w:rPr>
        <w:t>와 정부, 기업 및 가계 등의 경제주체</w:t>
      </w:r>
      <w:r w:rsidR="0029751D">
        <w:rPr>
          <w:rFonts w:ascii="바탕" w:eastAsia="바탕" w:hAnsi="바탕" w:hint="eastAsia"/>
          <w:sz w:val="21"/>
          <w:szCs w:val="21"/>
        </w:rPr>
        <w:t>들’을</w:t>
      </w:r>
      <w:r>
        <w:rPr>
          <w:rFonts w:ascii="바탕" w:eastAsia="바탕" w:hAnsi="바탕" w:hint="eastAsia"/>
          <w:sz w:val="21"/>
          <w:szCs w:val="21"/>
        </w:rPr>
        <w:t xml:space="preserve"> 가리키는 것으로 보인다. </w:t>
      </w:r>
      <w:r w:rsidRPr="00021669">
        <w:rPr>
          <w:rFonts w:ascii="바탕" w:eastAsia="바탕" w:hAnsi="바탕" w:hint="eastAsia"/>
          <w:sz w:val="21"/>
          <w:szCs w:val="21"/>
        </w:rPr>
        <w:t>後進資本主義國</w:t>
      </w:r>
      <w:r>
        <w:rPr>
          <w:rFonts w:ascii="바탕" w:eastAsia="바탕" w:hAnsi="바탕" w:hint="eastAsia"/>
          <w:sz w:val="21"/>
          <w:szCs w:val="21"/>
        </w:rPr>
        <w:t xml:space="preserve"> </w:t>
      </w:r>
      <w:r w:rsidR="004254F4" w:rsidRPr="00021669">
        <w:rPr>
          <w:rFonts w:ascii="바탕" w:eastAsia="바탕" w:hAnsi="바탕" w:hint="eastAsia"/>
          <w:sz w:val="21"/>
          <w:szCs w:val="21"/>
        </w:rPr>
        <w:t xml:space="preserve">일본의 경제학자 </w:t>
      </w:r>
      <w:r w:rsidRPr="00021669">
        <w:rPr>
          <w:rFonts w:ascii="바탕" w:eastAsia="바탕" w:hAnsi="바탕" w:hint="eastAsia"/>
          <w:sz w:val="21"/>
          <w:szCs w:val="21"/>
        </w:rPr>
        <w:t>福田德三</w:t>
      </w:r>
      <w:r w:rsidR="004254F4" w:rsidRPr="00021669">
        <w:rPr>
          <w:rFonts w:ascii="바탕" w:eastAsia="바탕" w:hAnsi="바탕" w:hint="eastAsia"/>
          <w:sz w:val="21"/>
          <w:szCs w:val="21"/>
        </w:rPr>
        <w:t xml:space="preserve">은, 일본의 선진자본주의국으로의 발전이 그의 경제학탐구의 주된 관심이었기 때문에, </w:t>
      </w:r>
      <w:r w:rsidR="0029751D">
        <w:rPr>
          <w:rFonts w:ascii="바탕" w:eastAsia="바탕" w:hAnsi="바탕" w:hint="eastAsia"/>
          <w:sz w:val="21"/>
          <w:szCs w:val="21"/>
        </w:rPr>
        <w:t xml:space="preserve">가격이론이나 가치이론이 아니라 </w:t>
      </w:r>
      <w:r w:rsidR="004254F4" w:rsidRPr="00021669">
        <w:rPr>
          <w:rFonts w:ascii="바탕" w:eastAsia="바탕" w:hAnsi="바탕" w:hint="eastAsia"/>
          <w:sz w:val="21"/>
          <w:szCs w:val="21"/>
        </w:rPr>
        <w:t xml:space="preserve">경제조직과 경제단위의 </w:t>
      </w:r>
      <w:r w:rsidRPr="00021669">
        <w:rPr>
          <w:rFonts w:ascii="바탕" w:eastAsia="바탕" w:hAnsi="바탕" w:hint="eastAsia"/>
          <w:sz w:val="21"/>
          <w:szCs w:val="21"/>
        </w:rPr>
        <w:t>歷史的</w:t>
      </w:r>
      <w:r w:rsidR="004254F4" w:rsidRPr="00021669">
        <w:rPr>
          <w:rFonts w:ascii="바탕" w:eastAsia="바탕" w:hAnsi="바탕" w:hint="eastAsia"/>
          <w:sz w:val="21"/>
          <w:szCs w:val="21"/>
        </w:rPr>
        <w:t xml:space="preserve"> </w:t>
      </w:r>
      <w:r w:rsidR="0029751D">
        <w:rPr>
          <w:rFonts w:ascii="바탕" w:eastAsia="바탕" w:hAnsi="바탕" w:hint="eastAsia"/>
          <w:sz w:val="21"/>
          <w:szCs w:val="21"/>
        </w:rPr>
        <w:t>발전과정을</w:t>
      </w:r>
      <w:r w:rsidR="004254F4" w:rsidRPr="00021669">
        <w:rPr>
          <w:rFonts w:ascii="바탕" w:eastAsia="바탕" w:hAnsi="바탕" w:hint="eastAsia"/>
          <w:sz w:val="21"/>
          <w:szCs w:val="21"/>
        </w:rPr>
        <w:t xml:space="preserve"> 경제학탐구의 중심과제로 </w:t>
      </w:r>
      <w:r w:rsidR="0029751D">
        <w:rPr>
          <w:rFonts w:ascii="바탕" w:eastAsia="바탕" w:hAnsi="바탕" w:hint="eastAsia"/>
          <w:sz w:val="21"/>
          <w:szCs w:val="21"/>
        </w:rPr>
        <w:t>선택했</w:t>
      </w:r>
      <w:r w:rsidR="004254F4" w:rsidRPr="00021669">
        <w:rPr>
          <w:rFonts w:ascii="바탕" w:eastAsia="바탕" w:hAnsi="바탕" w:hint="eastAsia"/>
          <w:sz w:val="21"/>
          <w:szCs w:val="21"/>
        </w:rPr>
        <w:t xml:space="preserve">다. 그가 </w:t>
      </w:r>
      <w:r w:rsidRPr="00021669">
        <w:rPr>
          <w:rFonts w:ascii="바탕" w:eastAsia="바탕" w:hAnsi="바탕" w:hint="eastAsia"/>
          <w:sz w:val="21"/>
          <w:szCs w:val="21"/>
        </w:rPr>
        <w:t>歷史學派</w:t>
      </w:r>
      <w:r w:rsidR="004254F4" w:rsidRPr="00021669">
        <w:rPr>
          <w:rFonts w:ascii="바탕" w:eastAsia="바탕" w:hAnsi="바탕" w:hint="eastAsia"/>
          <w:sz w:val="21"/>
          <w:szCs w:val="21"/>
        </w:rPr>
        <w:t xml:space="preserve">의 경제학자에 </w:t>
      </w:r>
      <w:r>
        <w:rPr>
          <w:rFonts w:ascii="바탕" w:eastAsia="바탕" w:hAnsi="바탕" w:hint="eastAsia"/>
          <w:sz w:val="21"/>
          <w:szCs w:val="21"/>
        </w:rPr>
        <w:t xml:space="preserve">속하게 </w:t>
      </w:r>
      <w:r w:rsidR="00824DF1">
        <w:rPr>
          <w:rFonts w:ascii="바탕" w:eastAsia="바탕" w:hAnsi="바탕" w:hint="eastAsia"/>
          <w:sz w:val="21"/>
          <w:szCs w:val="21"/>
        </w:rPr>
        <w:t>되는</w:t>
      </w:r>
      <w:r w:rsidR="004254F4" w:rsidRPr="00021669">
        <w:rPr>
          <w:rFonts w:ascii="바탕" w:eastAsia="바탕" w:hAnsi="바탕" w:hint="eastAsia"/>
          <w:sz w:val="21"/>
          <w:szCs w:val="21"/>
        </w:rPr>
        <w:t xml:space="preserve"> 소이이다.</w:t>
      </w:r>
      <w:r>
        <w:rPr>
          <w:rFonts w:ascii="바탕" w:eastAsia="바탕" w:hAnsi="바탕" w:hint="eastAsia"/>
          <w:sz w:val="21"/>
          <w:szCs w:val="21"/>
        </w:rPr>
        <w:t xml:space="preserve"> 여기서의 그의 경제학적 고찰의 주된 관심은, 일본이 서구와 같은 역사적 발전과정을 겪었다는 것을 보여줄 뿐만이 아니라, 한국을 </w:t>
      </w:r>
      <w:r w:rsidR="00824DF1">
        <w:rPr>
          <w:rFonts w:ascii="바탕" w:eastAsia="바탕" w:hAnsi="바탕" w:hint="eastAsia"/>
          <w:sz w:val="21"/>
          <w:szCs w:val="21"/>
        </w:rPr>
        <w:t>事例</w:t>
      </w:r>
      <w:r>
        <w:rPr>
          <w:rFonts w:ascii="바탕" w:eastAsia="바탕" w:hAnsi="바탕" w:hint="eastAsia"/>
          <w:sz w:val="21"/>
          <w:szCs w:val="21"/>
        </w:rPr>
        <w:t>로 그러한 역사발전의 경로를 밝힘으로써 경제학의 보편성을 밝히는 일이라고 한다.</w:t>
      </w:r>
      <w:r w:rsidR="000824A9">
        <w:rPr>
          <w:rFonts w:ascii="바탕" w:eastAsia="바탕" w:hAnsi="바탕" w:hint="eastAsia"/>
          <w:sz w:val="21"/>
          <w:szCs w:val="21"/>
        </w:rPr>
        <w:t>(1902년 한국에의 數10日</w:t>
      </w:r>
      <w:r w:rsidR="00824DF1">
        <w:rPr>
          <w:rFonts w:ascii="바탕" w:eastAsia="바탕" w:hAnsi="바탕" w:hint="eastAsia"/>
          <w:sz w:val="21"/>
          <w:szCs w:val="21"/>
        </w:rPr>
        <w:t>間</w:t>
      </w:r>
      <w:r w:rsidR="000824A9">
        <w:rPr>
          <w:rFonts w:ascii="바탕" w:eastAsia="바탕" w:hAnsi="바탕" w:hint="eastAsia"/>
          <w:sz w:val="21"/>
          <w:szCs w:val="21"/>
        </w:rPr>
        <w:t>의 여행과 관찰에 근거</w:t>
      </w:r>
      <w:r w:rsidR="000A5E6F">
        <w:rPr>
          <w:rFonts w:ascii="바탕" w:eastAsia="바탕" w:hAnsi="바탕" w:hint="eastAsia"/>
          <w:sz w:val="21"/>
          <w:szCs w:val="21"/>
        </w:rPr>
        <w:t>하여</w:t>
      </w:r>
      <w:r w:rsidR="0029751D">
        <w:rPr>
          <w:rFonts w:ascii="바탕" w:eastAsia="바탕" w:hAnsi="바탕" w:hint="eastAsia"/>
          <w:sz w:val="21"/>
          <w:szCs w:val="21"/>
        </w:rPr>
        <w:t xml:space="preserve"> 1904년에 집필</w:t>
      </w:r>
      <w:r w:rsidR="000824A9">
        <w:rPr>
          <w:rFonts w:ascii="바탕" w:eastAsia="바탕" w:hAnsi="바탕" w:hint="eastAsia"/>
          <w:sz w:val="21"/>
          <w:szCs w:val="21"/>
        </w:rPr>
        <w:t>)</w:t>
      </w:r>
    </w:p>
    <w:p w:rsidR="00021669" w:rsidRDefault="00021669" w:rsidP="00021669">
      <w:pPr>
        <w:rPr>
          <w:rFonts w:ascii="바탕" w:eastAsia="바탕" w:hAnsi="바탕"/>
          <w:sz w:val="21"/>
          <w:szCs w:val="21"/>
        </w:rPr>
      </w:pPr>
    </w:p>
    <w:p w:rsidR="00021669" w:rsidRDefault="00021669" w:rsidP="000824A9">
      <w:pPr>
        <w:ind w:firstLineChars="100" w:firstLine="210"/>
        <w:rPr>
          <w:rFonts w:ascii="바탕" w:eastAsia="바탕" w:hAnsi="바탕"/>
          <w:sz w:val="21"/>
          <w:szCs w:val="21"/>
        </w:rPr>
      </w:pPr>
      <w:r>
        <w:rPr>
          <w:rFonts w:ascii="바탕" w:eastAsia="바탕" w:hAnsi="바탕" w:hint="eastAsia"/>
          <w:sz w:val="21"/>
          <w:szCs w:val="21"/>
        </w:rPr>
        <w:t>제2장</w:t>
      </w:r>
      <w:r w:rsidR="000824A9">
        <w:rPr>
          <w:rFonts w:ascii="바탕" w:eastAsia="바탕" w:hAnsi="바탕" w:hint="eastAsia"/>
          <w:sz w:val="21"/>
          <w:szCs w:val="21"/>
        </w:rPr>
        <w:t xml:space="preserve"> 經濟組織에 관한 論爭과 韓國의 國體 </w:t>
      </w:r>
    </w:p>
    <w:p w:rsidR="00B05A02" w:rsidRDefault="00B05A02" w:rsidP="000824A9">
      <w:pPr>
        <w:ind w:firstLineChars="100" w:firstLine="210"/>
        <w:rPr>
          <w:rFonts w:ascii="바탕" w:eastAsia="바탕" w:hAnsi="바탕"/>
          <w:sz w:val="21"/>
          <w:szCs w:val="21"/>
        </w:rPr>
      </w:pPr>
      <w:r>
        <w:rPr>
          <w:rFonts w:ascii="바탕" w:eastAsia="바탕" w:hAnsi="바탕" w:hint="eastAsia"/>
          <w:sz w:val="21"/>
          <w:szCs w:val="21"/>
        </w:rPr>
        <w:t>「대개 현재의 한국사회생활은, 가장 要領不得한 것으로서, 이것을 일본 및 支那와 비교할 수도 없고, 西歐의 班列에 竝列시킬 수도 없다. 나아가 일본국과 같이 群雄</w:t>
      </w:r>
      <w:r w:rsidR="000A5E6F">
        <w:rPr>
          <w:rFonts w:ascii="바탕" w:eastAsia="바탕" w:hAnsi="바탕" w:hint="eastAsia"/>
          <w:sz w:val="21"/>
          <w:szCs w:val="21"/>
        </w:rPr>
        <w:t>割據</w:t>
      </w:r>
      <w:r>
        <w:rPr>
          <w:rFonts w:ascii="바탕" w:eastAsia="바탕" w:hAnsi="바탕" w:hint="eastAsia"/>
          <w:sz w:val="21"/>
          <w:szCs w:val="21"/>
        </w:rPr>
        <w:t>後에 성립한 德川幕府에 잇</w:t>
      </w:r>
      <w:r w:rsidR="000A5E6F">
        <w:rPr>
          <w:rFonts w:ascii="바탕" w:eastAsia="바탕" w:hAnsi="바탕" w:hint="eastAsia"/>
          <w:sz w:val="21"/>
          <w:szCs w:val="21"/>
        </w:rPr>
        <w:t>딸아</w:t>
      </w:r>
      <w:r>
        <w:rPr>
          <w:rFonts w:ascii="바탕" w:eastAsia="바탕" w:hAnsi="바탕" w:hint="eastAsia"/>
          <w:sz w:val="21"/>
          <w:szCs w:val="21"/>
        </w:rPr>
        <w:t xml:space="preserve"> 공고하게 통일된 하나의 </w:t>
      </w:r>
      <w:r w:rsidR="0029751D">
        <w:rPr>
          <w:rFonts w:ascii="바탕" w:eastAsia="바탕" w:hAnsi="바탕" w:hint="eastAsia"/>
          <w:sz w:val="21"/>
          <w:szCs w:val="21"/>
        </w:rPr>
        <w:t>統一帝國</w:t>
      </w:r>
      <w:r>
        <w:rPr>
          <w:rFonts w:ascii="바탕" w:eastAsia="바탕" w:hAnsi="바탕" w:hint="eastAsia"/>
          <w:sz w:val="21"/>
          <w:szCs w:val="21"/>
        </w:rPr>
        <w:t>이 성립하는 것 같은 일은 도저히 한국에서는 볼 수가 없다</w:t>
      </w:r>
      <w:r w:rsidR="00824DF1">
        <w:rPr>
          <w:rFonts w:ascii="바탕" w:eastAsia="바탕" w:hAnsi="바탕" w:hint="eastAsia"/>
          <w:sz w:val="21"/>
          <w:szCs w:val="21"/>
        </w:rPr>
        <w:t>(德川幕府體制의 성립)</w:t>
      </w:r>
      <w:r>
        <w:rPr>
          <w:rFonts w:ascii="바탕" w:eastAsia="바탕" w:hAnsi="바탕" w:hint="eastAsia"/>
          <w:sz w:val="21"/>
          <w:szCs w:val="21"/>
        </w:rPr>
        <w:t xml:space="preserve">. </w:t>
      </w:r>
      <w:r w:rsidR="005D3E42">
        <w:rPr>
          <w:rFonts w:ascii="바탕" w:eastAsia="바탕" w:hAnsi="바탕" w:hint="eastAsia"/>
          <w:sz w:val="21"/>
          <w:szCs w:val="21"/>
        </w:rPr>
        <w:t xml:space="preserve">한발 물러나 淸國과 같이 各省이 분립하여 領域經濟 같은 것이 있는 것도 아니다. 중앙정부는 미약할 뿐만이 아니라 부패하고, 그 </w:t>
      </w:r>
      <w:r w:rsidR="000A5E6F">
        <w:rPr>
          <w:rFonts w:ascii="바탕" w:eastAsia="바탕" w:hAnsi="바탕" w:hint="eastAsia"/>
          <w:sz w:val="21"/>
          <w:szCs w:val="21"/>
        </w:rPr>
        <w:t>政令</w:t>
      </w:r>
      <w:r w:rsidR="005D3E42">
        <w:rPr>
          <w:rFonts w:ascii="바탕" w:eastAsia="바탕" w:hAnsi="바탕" w:hint="eastAsia"/>
          <w:sz w:val="21"/>
          <w:szCs w:val="21"/>
        </w:rPr>
        <w:t xml:space="preserve">이 시행되는 것은 京畿를 벗어나지 않는다. 더욱이 각도의 觀察使는 반드시 청국의 總督이나 巡撫의 지위와 권능을 가진 것으로 볼 수 없다. </w:t>
      </w:r>
      <w:r w:rsidR="00824DF1">
        <w:rPr>
          <w:rFonts w:ascii="바탕" w:eastAsia="바탕" w:hAnsi="바탕" w:hint="eastAsia"/>
          <w:sz w:val="21"/>
          <w:szCs w:val="21"/>
        </w:rPr>
        <w:t>郡縣</w:t>
      </w:r>
      <w:r w:rsidR="005D3E42">
        <w:rPr>
          <w:rFonts w:ascii="바탕" w:eastAsia="바탕" w:hAnsi="바탕" w:hint="eastAsia"/>
          <w:sz w:val="21"/>
          <w:szCs w:val="21"/>
        </w:rPr>
        <w:t xml:space="preserve">의 </w:t>
      </w:r>
      <w:r w:rsidR="00824DF1">
        <w:rPr>
          <w:rFonts w:ascii="바탕" w:eastAsia="바탕" w:hAnsi="바탕" w:hint="eastAsia"/>
          <w:sz w:val="21"/>
          <w:szCs w:val="21"/>
        </w:rPr>
        <w:t>守令은</w:t>
      </w:r>
      <w:r w:rsidR="005D3E42">
        <w:rPr>
          <w:rFonts w:ascii="바탕" w:eastAsia="바탕" w:hAnsi="바탕" w:hint="eastAsia"/>
          <w:sz w:val="21"/>
          <w:szCs w:val="21"/>
        </w:rPr>
        <w:t xml:space="preserve"> 반드시 Fronhoff나 Landherr를 </w:t>
      </w:r>
      <w:r w:rsidR="005D3E42">
        <w:rPr>
          <w:rFonts w:ascii="바탕" w:eastAsia="바탕" w:hAnsi="바탕"/>
          <w:sz w:val="21"/>
          <w:szCs w:val="21"/>
        </w:rPr>
        <w:t>가지고</w:t>
      </w:r>
      <w:r w:rsidR="005D3E42">
        <w:rPr>
          <w:rFonts w:ascii="바탕" w:eastAsia="바탕" w:hAnsi="바탕" w:hint="eastAsia"/>
          <w:sz w:val="21"/>
          <w:szCs w:val="21"/>
        </w:rPr>
        <w:t xml:space="preserve"> 비교할 수 있는 것이 아니다. 中央集權이라 해도 的中하지 않고 地方分權이라 불러도 역시 사실이 아니다. 그렇지 않고 一切 無權인가. </w:t>
      </w:r>
      <w:r w:rsidR="00724A4D">
        <w:rPr>
          <w:rFonts w:ascii="바탕" w:eastAsia="바탕" w:hAnsi="바탕" w:hint="eastAsia"/>
          <w:sz w:val="21"/>
          <w:szCs w:val="21"/>
        </w:rPr>
        <w:t xml:space="preserve">그럼에도 불구하고 양반, 중인 및 상민의 區別은 엄격하여, 대다수의 하층민은 인간으로서의 </w:t>
      </w:r>
      <w:r w:rsidR="007867C9">
        <w:rPr>
          <w:rFonts w:ascii="바탕" w:eastAsia="바탕" w:hAnsi="바탕" w:hint="eastAsia"/>
          <w:sz w:val="21"/>
          <w:szCs w:val="21"/>
        </w:rPr>
        <w:t>品格</w:t>
      </w:r>
      <w:r w:rsidR="00724A4D">
        <w:rPr>
          <w:rFonts w:ascii="바탕" w:eastAsia="바탕" w:hAnsi="바탕" w:hint="eastAsia"/>
          <w:sz w:val="21"/>
          <w:szCs w:val="21"/>
        </w:rPr>
        <w:t xml:space="preserve">과 </w:t>
      </w:r>
      <w:r w:rsidR="007867C9">
        <w:rPr>
          <w:rFonts w:ascii="바탕" w:eastAsia="바탕" w:hAnsi="바탕" w:hint="eastAsia"/>
          <w:sz w:val="21"/>
          <w:szCs w:val="21"/>
        </w:rPr>
        <w:t>權利</w:t>
      </w:r>
      <w:r w:rsidR="00724A4D">
        <w:rPr>
          <w:rFonts w:ascii="바탕" w:eastAsia="바탕" w:hAnsi="바탕" w:hint="eastAsia"/>
          <w:sz w:val="21"/>
          <w:szCs w:val="21"/>
        </w:rPr>
        <w:t>가 인정되지 않는 것으로 볼 수밖에 없다. ‘중인’계급에 이르러서는 조금 국민이라는 내실을 갖춘 것 같기도 하지만(주로 1894년</w:t>
      </w:r>
      <w:r w:rsidR="007867C9">
        <w:rPr>
          <w:rFonts w:ascii="바탕" w:eastAsia="바탕" w:hAnsi="바탕" w:hint="eastAsia"/>
          <w:sz w:val="21"/>
          <w:szCs w:val="21"/>
        </w:rPr>
        <w:t>의 甲午改革</w:t>
      </w:r>
      <w:r w:rsidR="00724A4D">
        <w:rPr>
          <w:rFonts w:ascii="바탕" w:eastAsia="바탕" w:hAnsi="바탕" w:hint="eastAsia"/>
          <w:sz w:val="21"/>
          <w:szCs w:val="21"/>
        </w:rPr>
        <w:t xml:space="preserve"> 이후에 있어서), ‘상민’에 이르러서는 단지 의무만 질 뿐이다. 권리란 것은 하나도 가진 것이 없다. 이것을 경제적으로 말한다면, ‘상민’은 경제주체라기보다 오히려 경제의 客體이다.</w:t>
      </w:r>
      <w:r w:rsidR="000A5E6F">
        <w:rPr>
          <w:rFonts w:ascii="바탕" w:eastAsia="바탕" w:hAnsi="바탕" w:hint="eastAsia"/>
          <w:sz w:val="21"/>
          <w:szCs w:val="21"/>
        </w:rPr>
        <w:t xml:space="preserve"> </w:t>
      </w:r>
      <w:r w:rsidR="007867C9">
        <w:rPr>
          <w:rFonts w:ascii="바탕" w:eastAsia="바탕" w:hAnsi="바탕" w:hint="eastAsia"/>
          <w:sz w:val="21"/>
          <w:szCs w:val="21"/>
        </w:rPr>
        <w:t>이러한 角度</w:t>
      </w:r>
      <w:r w:rsidR="00BD4CE1">
        <w:rPr>
          <w:rFonts w:ascii="바탕" w:eastAsia="바탕" w:hAnsi="바탕" w:hint="eastAsia"/>
          <w:sz w:val="21"/>
          <w:szCs w:val="21"/>
        </w:rPr>
        <w:t>로 바라보니, 우리가 일상적으로 경제학의 용어로서 慣用하는 ‘單位’라는 지위를 부여하기에는 이미 그 眞相이 아주 동떨어진 감이 있다. 더구나 이들을 단위로 하여 존재하게 되는 ‘</w:t>
      </w:r>
      <w:r w:rsidR="007867C9">
        <w:rPr>
          <w:rFonts w:ascii="바탕" w:eastAsia="바탕" w:hAnsi="바탕" w:hint="eastAsia"/>
          <w:sz w:val="21"/>
          <w:szCs w:val="21"/>
        </w:rPr>
        <w:t>組織</w:t>
      </w:r>
      <w:r w:rsidR="00BD4CE1">
        <w:rPr>
          <w:rFonts w:ascii="바탕" w:eastAsia="바탕" w:hAnsi="바탕" w:hint="eastAsia"/>
          <w:sz w:val="21"/>
          <w:szCs w:val="21"/>
        </w:rPr>
        <w:t>’에 있어서랴.</w:t>
      </w:r>
      <w:r w:rsidR="00724A4D">
        <w:rPr>
          <w:rFonts w:ascii="바탕" w:eastAsia="바탕" w:hAnsi="바탕" w:hint="eastAsia"/>
          <w:sz w:val="21"/>
          <w:szCs w:val="21"/>
        </w:rPr>
        <w:t>」</w:t>
      </w:r>
    </w:p>
    <w:p w:rsidR="00AA2349" w:rsidRDefault="00AA2349" w:rsidP="000824A9">
      <w:pPr>
        <w:ind w:firstLineChars="100" w:firstLine="210"/>
        <w:rPr>
          <w:rFonts w:ascii="바탕" w:eastAsia="바탕" w:hAnsi="바탕"/>
          <w:sz w:val="21"/>
          <w:szCs w:val="21"/>
        </w:rPr>
      </w:pPr>
    </w:p>
    <w:p w:rsidR="00AA2349" w:rsidRDefault="00AA2349" w:rsidP="000824A9">
      <w:pPr>
        <w:ind w:firstLineChars="100" w:firstLine="210"/>
        <w:rPr>
          <w:rFonts w:ascii="바탕" w:eastAsia="바탕" w:hAnsi="바탕"/>
          <w:sz w:val="21"/>
          <w:szCs w:val="21"/>
        </w:rPr>
      </w:pPr>
      <w:r>
        <w:rPr>
          <w:rFonts w:ascii="바탕" w:eastAsia="바탕" w:hAnsi="바탕" w:hint="eastAsia"/>
          <w:sz w:val="21"/>
          <w:szCs w:val="21"/>
        </w:rPr>
        <w:t>經濟組織</w:t>
      </w:r>
    </w:p>
    <w:p w:rsidR="00AA2349" w:rsidRDefault="007867C9" w:rsidP="000824A9">
      <w:pPr>
        <w:ind w:firstLineChars="100" w:firstLine="210"/>
        <w:rPr>
          <w:rFonts w:ascii="바탕" w:eastAsia="바탕" w:hAnsi="바탕"/>
          <w:sz w:val="21"/>
          <w:szCs w:val="21"/>
        </w:rPr>
      </w:pPr>
      <w:r>
        <w:rPr>
          <w:rFonts w:ascii="바탕" w:eastAsia="바탕" w:hAnsi="바탕" w:hint="eastAsia"/>
          <w:sz w:val="21"/>
          <w:szCs w:val="21"/>
        </w:rPr>
        <w:t>各國民의</w:t>
      </w:r>
      <w:r w:rsidR="00AA2349">
        <w:rPr>
          <w:rFonts w:ascii="바탕" w:eastAsia="바탕" w:hAnsi="바탕" w:hint="eastAsia"/>
          <w:sz w:val="21"/>
          <w:szCs w:val="21"/>
        </w:rPr>
        <w:t xml:space="preserve"> 의지하는 바를 같이하고 서로 견제하면서 일정의 </w:t>
      </w:r>
      <w:r>
        <w:rPr>
          <w:rFonts w:ascii="바탕" w:eastAsia="바탕" w:hAnsi="바탕" w:hint="eastAsia"/>
          <w:sz w:val="21"/>
          <w:szCs w:val="21"/>
        </w:rPr>
        <w:t>統一</w:t>
      </w:r>
      <w:r w:rsidR="00AA2349">
        <w:rPr>
          <w:rFonts w:ascii="바탕" w:eastAsia="바탕" w:hAnsi="바탕" w:hint="eastAsia"/>
          <w:sz w:val="21"/>
          <w:szCs w:val="21"/>
        </w:rPr>
        <w:t xml:space="preserve">을 기하려고 노력하는 바의 </w:t>
      </w:r>
      <w:r>
        <w:rPr>
          <w:rFonts w:ascii="바탕" w:eastAsia="바탕" w:hAnsi="바탕" w:hint="eastAsia"/>
          <w:sz w:val="21"/>
          <w:szCs w:val="21"/>
        </w:rPr>
        <w:t>한줄기</w:t>
      </w:r>
      <w:r w:rsidR="00AA2349">
        <w:rPr>
          <w:rFonts w:ascii="바탕" w:eastAsia="바탕" w:hAnsi="바탕" w:hint="eastAsia"/>
          <w:sz w:val="21"/>
          <w:szCs w:val="21"/>
        </w:rPr>
        <w:t xml:space="preserve"> 의식범위가 있어서 </w:t>
      </w:r>
      <w:r>
        <w:rPr>
          <w:rFonts w:ascii="바탕" w:eastAsia="바탕" w:hAnsi="바탕" w:hint="eastAsia"/>
          <w:sz w:val="21"/>
          <w:szCs w:val="21"/>
        </w:rPr>
        <w:t>이것을</w:t>
      </w:r>
      <w:r w:rsidR="00AA2349">
        <w:rPr>
          <w:rFonts w:ascii="바탕" w:eastAsia="바탕" w:hAnsi="바탕" w:hint="eastAsia"/>
          <w:sz w:val="21"/>
          <w:szCs w:val="21"/>
        </w:rPr>
        <w:t xml:space="preserve"> </w:t>
      </w:r>
      <w:r>
        <w:rPr>
          <w:rFonts w:ascii="바탕" w:eastAsia="바탕" w:hAnsi="바탕" w:hint="eastAsia"/>
          <w:sz w:val="21"/>
          <w:szCs w:val="21"/>
        </w:rPr>
        <w:t>가리켜</w:t>
      </w:r>
      <w:r w:rsidR="00AA2349">
        <w:rPr>
          <w:rFonts w:ascii="바탕" w:eastAsia="바탕" w:hAnsi="바탕" w:hint="eastAsia"/>
          <w:sz w:val="21"/>
          <w:szCs w:val="21"/>
        </w:rPr>
        <w:t xml:space="preserve"> 國民精神이라고 하는데, 이 국민정신에 기반하여 </w:t>
      </w:r>
      <w:r w:rsidR="00E72F76">
        <w:rPr>
          <w:rFonts w:ascii="바탕" w:eastAsia="바탕" w:hAnsi="바탕" w:hint="eastAsia"/>
          <w:sz w:val="21"/>
          <w:szCs w:val="21"/>
        </w:rPr>
        <w:t>창출되는 것이 政體와 經濟組織이다.</w:t>
      </w:r>
    </w:p>
    <w:p w:rsidR="00AA2349" w:rsidRDefault="00AA2349" w:rsidP="000824A9">
      <w:pPr>
        <w:ind w:firstLineChars="100" w:firstLine="210"/>
        <w:rPr>
          <w:rFonts w:ascii="바탕" w:eastAsia="바탕" w:hAnsi="바탕"/>
          <w:sz w:val="21"/>
          <w:szCs w:val="21"/>
        </w:rPr>
      </w:pPr>
    </w:p>
    <w:p w:rsidR="00AA2349" w:rsidRDefault="007867C9" w:rsidP="000824A9">
      <w:pPr>
        <w:ind w:firstLineChars="100" w:firstLine="210"/>
        <w:rPr>
          <w:rFonts w:ascii="바탕" w:eastAsia="바탕" w:hAnsi="바탕"/>
          <w:sz w:val="21"/>
          <w:szCs w:val="21"/>
        </w:rPr>
      </w:pPr>
      <w:r>
        <w:rPr>
          <w:rFonts w:ascii="바탕" w:eastAsia="바탕" w:hAnsi="바탕" w:hint="eastAsia"/>
          <w:sz w:val="21"/>
          <w:szCs w:val="21"/>
        </w:rPr>
        <w:t>韓國</w:t>
      </w:r>
      <w:r w:rsidR="00AA2349">
        <w:rPr>
          <w:rFonts w:ascii="바탕" w:eastAsia="바탕" w:hAnsi="바탕" w:hint="eastAsia"/>
          <w:sz w:val="21"/>
          <w:szCs w:val="21"/>
        </w:rPr>
        <w:t xml:space="preserve">의 </w:t>
      </w:r>
      <w:r>
        <w:rPr>
          <w:rFonts w:ascii="바탕" w:eastAsia="바탕" w:hAnsi="바탕" w:hint="eastAsia"/>
          <w:sz w:val="21"/>
          <w:szCs w:val="21"/>
        </w:rPr>
        <w:t>政體</w:t>
      </w:r>
      <w:r w:rsidR="00AA2349">
        <w:rPr>
          <w:rFonts w:ascii="바탕" w:eastAsia="바탕" w:hAnsi="바탕" w:hint="eastAsia"/>
          <w:sz w:val="21"/>
          <w:szCs w:val="21"/>
        </w:rPr>
        <w:t xml:space="preserve">와 </w:t>
      </w:r>
      <w:r>
        <w:rPr>
          <w:rFonts w:ascii="바탕" w:eastAsia="바탕" w:hAnsi="바탕" w:hint="eastAsia"/>
          <w:sz w:val="21"/>
          <w:szCs w:val="21"/>
        </w:rPr>
        <w:t>經濟組織</w:t>
      </w:r>
    </w:p>
    <w:p w:rsidR="00873F5B" w:rsidRDefault="0099231F" w:rsidP="000824A9">
      <w:pPr>
        <w:ind w:firstLineChars="100" w:firstLine="210"/>
        <w:rPr>
          <w:rFonts w:ascii="바탕" w:eastAsia="바탕" w:hAnsi="바탕"/>
          <w:sz w:val="21"/>
          <w:szCs w:val="21"/>
        </w:rPr>
      </w:pPr>
      <w:r>
        <w:rPr>
          <w:rFonts w:ascii="바탕" w:eastAsia="바탕" w:hAnsi="바탕" w:hint="eastAsia"/>
          <w:sz w:val="21"/>
          <w:szCs w:val="21"/>
        </w:rPr>
        <w:t xml:space="preserve">한국의 경제조직은 국민경제, 도시경제 혹은 영역경제라 할 수 없다. 교통, 회폐 및 봉건적 영역통치가 발달하지 않았기 때문이다. 한국의 경제조직은 ‘借金的 自足經濟’로서, 「自足經濟로부터 貨幣經濟로의 過渡時代에 있어서, 사람과 사람 및 部落과 부락 사이에서 일어나는 최초의 交換交通은 貸借의 形態을 취하면서 나타나는 것으로서, </w:t>
      </w:r>
      <w:r w:rsidR="005B1FDC">
        <w:rPr>
          <w:rFonts w:ascii="바탕" w:eastAsia="바탕" w:hAnsi="바탕" w:hint="eastAsia"/>
          <w:sz w:val="21"/>
          <w:szCs w:val="21"/>
        </w:rPr>
        <w:t>이 貸借의 目的物은 貨幣價値의 형태를 취하는 최초의 현상형태의 하나이다. 특히 봉건제도가 성립하여 이 대차의 관계를 봉건화하지 않을 때에는, 일종의 변태적인 借金的 自足經濟는 오래토록 지속하면서 缺乏을 보충하는 것이다. 지금 한국의 현상은 전적으로 이 단계에 있는 것이다. 우리나라 사람들이 한국에서의 가장 유리한 투자방법으로 삼는 ‘高利貸業의 繁榮’이 그 좋은 證左이다.」</w:t>
      </w:r>
    </w:p>
    <w:p w:rsidR="0099231F" w:rsidRDefault="00873F5B" w:rsidP="000824A9">
      <w:pPr>
        <w:ind w:firstLineChars="100" w:firstLine="210"/>
        <w:rPr>
          <w:rFonts w:ascii="바탕" w:eastAsia="바탕" w:hAnsi="바탕"/>
          <w:sz w:val="21"/>
          <w:szCs w:val="21"/>
        </w:rPr>
      </w:pPr>
      <w:r>
        <w:rPr>
          <w:rFonts w:ascii="바탕" w:eastAsia="바탕" w:hAnsi="바탕" w:hint="eastAsia"/>
          <w:sz w:val="21"/>
          <w:szCs w:val="21"/>
        </w:rPr>
        <w:t xml:space="preserve">「한국의 정체 또한 그 경제생활과 상응하는 것이다. 한국의 정체는 표면상 專制君主政이라 해야 할 것이다. 그러나 그 실질에 있어서 한국의 왕권이란 것은 지극히 미약한 것으로서 ‘同等者 중의 으뜸(Primus inter pares)’이라는 것으로 빗대어 말하더라도 지나치지 않을까 </w:t>
      </w:r>
      <w:r>
        <w:rPr>
          <w:rFonts w:ascii="바탕" w:eastAsia="바탕" w:hAnsi="바탕" w:hint="eastAsia"/>
          <w:sz w:val="21"/>
          <w:szCs w:val="21"/>
        </w:rPr>
        <w:lastRenderedPageBreak/>
        <w:t>한다.</w:t>
      </w:r>
      <w:r w:rsidR="00D11AF6">
        <w:rPr>
          <w:rFonts w:ascii="바탕" w:eastAsia="바탕" w:hAnsi="바탕" w:hint="eastAsia"/>
          <w:sz w:val="21"/>
          <w:szCs w:val="21"/>
        </w:rPr>
        <w:t>」 일본과 같이 봉건제나 德川幕府 같은 ‘專制的 警察國家’를 경험하지 못했기 때문에 인민들을 ‘人格의 獨立과 自由의 能力’을 갖출 수 있는 기회가 없었다. 그러므로 한국의 역사발전단계는 일본의 藤原時代나 서구의 ○○○○시대에 있는 것인가.</w:t>
      </w:r>
    </w:p>
    <w:p w:rsidR="00D11AF6" w:rsidRDefault="00D11AF6" w:rsidP="000824A9">
      <w:pPr>
        <w:ind w:firstLineChars="100" w:firstLine="210"/>
        <w:rPr>
          <w:rFonts w:ascii="바탕" w:eastAsia="바탕" w:hAnsi="바탕"/>
          <w:sz w:val="21"/>
          <w:szCs w:val="21"/>
        </w:rPr>
      </w:pPr>
    </w:p>
    <w:p w:rsidR="00D11AF6" w:rsidRDefault="00D11AF6" w:rsidP="000824A9">
      <w:pPr>
        <w:ind w:firstLineChars="100" w:firstLine="210"/>
        <w:rPr>
          <w:rFonts w:ascii="바탕" w:eastAsia="바탕" w:hAnsi="바탕"/>
          <w:sz w:val="21"/>
          <w:szCs w:val="21"/>
        </w:rPr>
      </w:pPr>
      <w:r>
        <w:rPr>
          <w:rFonts w:ascii="바탕" w:eastAsia="바탕" w:hAnsi="바탕" w:hint="eastAsia"/>
          <w:sz w:val="21"/>
          <w:szCs w:val="21"/>
        </w:rPr>
        <w:t>社會生活의 實質과 形態</w:t>
      </w:r>
    </w:p>
    <w:p w:rsidR="00C455C4" w:rsidRDefault="00C455C4" w:rsidP="000824A9">
      <w:pPr>
        <w:ind w:firstLineChars="100" w:firstLine="210"/>
        <w:rPr>
          <w:rFonts w:ascii="바탕" w:eastAsia="바탕" w:hAnsi="바탕"/>
          <w:sz w:val="21"/>
          <w:szCs w:val="21"/>
        </w:rPr>
      </w:pPr>
      <w:r>
        <w:rPr>
          <w:rFonts w:ascii="바탕" w:eastAsia="바탕" w:hAnsi="바탕" w:hint="eastAsia"/>
          <w:sz w:val="21"/>
          <w:szCs w:val="21"/>
        </w:rPr>
        <w:t>政體와 經濟組織은 서로 원인과 결과가 되어 실질과 형태로 變轉하는데, 이 문제가 다음 章의 과제이다.</w:t>
      </w:r>
    </w:p>
    <w:p w:rsidR="00C455C4" w:rsidRDefault="00C455C4" w:rsidP="000824A9">
      <w:pPr>
        <w:ind w:firstLineChars="100" w:firstLine="210"/>
        <w:rPr>
          <w:rFonts w:ascii="바탕" w:eastAsia="바탕" w:hAnsi="바탕"/>
          <w:sz w:val="21"/>
          <w:szCs w:val="21"/>
        </w:rPr>
      </w:pPr>
    </w:p>
    <w:p w:rsidR="00C455C4" w:rsidRDefault="00C455C4" w:rsidP="000824A9">
      <w:pPr>
        <w:ind w:firstLineChars="100" w:firstLine="210"/>
        <w:rPr>
          <w:rFonts w:ascii="바탕" w:eastAsia="바탕" w:hAnsi="바탕"/>
          <w:sz w:val="21"/>
          <w:szCs w:val="21"/>
        </w:rPr>
      </w:pPr>
      <w:r>
        <w:rPr>
          <w:rFonts w:ascii="바탕" w:eastAsia="바탕" w:hAnsi="바탕" w:hint="eastAsia"/>
          <w:sz w:val="21"/>
          <w:szCs w:val="21"/>
        </w:rPr>
        <w:t>제3장 韓國에서의 經濟單位의 發展</w:t>
      </w:r>
    </w:p>
    <w:p w:rsidR="001452DF" w:rsidRDefault="001452DF" w:rsidP="000824A9">
      <w:pPr>
        <w:ind w:firstLineChars="100" w:firstLine="210"/>
        <w:rPr>
          <w:rFonts w:ascii="바탕" w:eastAsia="바탕" w:hAnsi="바탕"/>
          <w:sz w:val="21"/>
          <w:szCs w:val="21"/>
        </w:rPr>
      </w:pPr>
    </w:p>
    <w:p w:rsidR="001452DF" w:rsidRDefault="001452DF" w:rsidP="000824A9">
      <w:pPr>
        <w:ind w:firstLineChars="100" w:firstLine="210"/>
        <w:rPr>
          <w:rFonts w:ascii="바탕" w:eastAsia="바탕" w:hAnsi="바탕"/>
          <w:sz w:val="21"/>
          <w:szCs w:val="21"/>
        </w:rPr>
      </w:pPr>
      <w:r>
        <w:rPr>
          <w:rFonts w:ascii="바탕" w:eastAsia="바탕" w:hAnsi="바탕" w:hint="eastAsia"/>
          <w:sz w:val="21"/>
          <w:szCs w:val="21"/>
        </w:rPr>
        <w:t>特殊經濟와 綜合經濟</w:t>
      </w:r>
    </w:p>
    <w:p w:rsidR="001452DF" w:rsidRDefault="001452DF" w:rsidP="000824A9">
      <w:pPr>
        <w:ind w:firstLineChars="100" w:firstLine="210"/>
        <w:rPr>
          <w:rFonts w:ascii="바탕" w:eastAsia="바탕" w:hAnsi="바탕"/>
          <w:sz w:val="21"/>
          <w:szCs w:val="21"/>
        </w:rPr>
      </w:pPr>
      <w:r>
        <w:rPr>
          <w:rFonts w:ascii="바탕" w:eastAsia="바탕" w:hAnsi="바탕" w:hint="eastAsia"/>
          <w:sz w:val="21"/>
          <w:szCs w:val="21"/>
        </w:rPr>
        <w:t>한국에 있어서는 경제단위의 單純集合인 특수경제는 존재하지만 有機的 경제조직으로 결합된 종합경제는 존재하지 않는다. 따라서 특수경제는 존재하지만, 국민경제는 존재하지 않는 것이다. 그 이유는 貨幣經濟가 발달하지 않았기 때문이다.</w:t>
      </w:r>
    </w:p>
    <w:p w:rsidR="001452DF" w:rsidRDefault="001452DF" w:rsidP="000824A9">
      <w:pPr>
        <w:ind w:firstLineChars="100" w:firstLine="210"/>
        <w:rPr>
          <w:rFonts w:ascii="바탕" w:eastAsia="바탕" w:hAnsi="바탕"/>
          <w:sz w:val="21"/>
          <w:szCs w:val="21"/>
        </w:rPr>
      </w:pPr>
    </w:p>
    <w:p w:rsidR="001452DF" w:rsidRDefault="001452DF" w:rsidP="000824A9">
      <w:pPr>
        <w:ind w:firstLineChars="100" w:firstLine="210"/>
        <w:rPr>
          <w:rFonts w:ascii="바탕" w:eastAsia="바탕" w:hAnsi="바탕"/>
          <w:sz w:val="21"/>
          <w:szCs w:val="21"/>
        </w:rPr>
      </w:pPr>
      <w:r>
        <w:rPr>
          <w:rFonts w:ascii="바탕" w:eastAsia="바탕" w:hAnsi="바탕" w:hint="eastAsia"/>
          <w:sz w:val="21"/>
          <w:szCs w:val="21"/>
        </w:rPr>
        <w:t>封建制度와 韓國</w:t>
      </w:r>
    </w:p>
    <w:p w:rsidR="00B03D55" w:rsidRDefault="00B03D55" w:rsidP="000824A9">
      <w:pPr>
        <w:ind w:firstLineChars="100" w:firstLine="210"/>
        <w:rPr>
          <w:rFonts w:ascii="바탕" w:eastAsia="바탕" w:hAnsi="바탕"/>
          <w:sz w:val="21"/>
          <w:szCs w:val="21"/>
        </w:rPr>
      </w:pPr>
      <w:r>
        <w:rPr>
          <w:rFonts w:ascii="바탕" w:eastAsia="바탕" w:hAnsi="바탕" w:hint="eastAsia"/>
          <w:sz w:val="21"/>
          <w:szCs w:val="21"/>
        </w:rPr>
        <w:t>욕망충족의 관점에서 본 역사발전단계(람부레히트)</w:t>
      </w:r>
    </w:p>
    <w:p w:rsidR="00B03D55" w:rsidRDefault="002A7D64" w:rsidP="00B03D55">
      <w:pPr>
        <w:pStyle w:val="a5"/>
        <w:numPr>
          <w:ilvl w:val="0"/>
          <w:numId w:val="2"/>
        </w:numPr>
        <w:ind w:leftChars="0"/>
        <w:rPr>
          <w:rFonts w:ascii="바탕" w:eastAsia="바탕" w:hAnsi="바탕"/>
          <w:sz w:val="21"/>
          <w:szCs w:val="21"/>
        </w:rPr>
      </w:pPr>
      <w:r>
        <w:rPr>
          <w:rFonts w:ascii="바탕" w:eastAsia="바탕" w:hAnsi="바탕" w:hint="eastAsia"/>
          <w:sz w:val="21"/>
          <w:szCs w:val="21"/>
        </w:rPr>
        <w:t>象徵</w:t>
      </w:r>
      <w:r w:rsidR="00B03D55">
        <w:rPr>
          <w:rFonts w:ascii="바탕" w:eastAsia="바탕" w:hAnsi="바탕" w:hint="eastAsia"/>
          <w:sz w:val="21"/>
          <w:szCs w:val="21"/>
        </w:rPr>
        <w:t>시대</w:t>
      </w:r>
    </w:p>
    <w:p w:rsidR="00B03D55" w:rsidRDefault="002A7D64" w:rsidP="00B03D55">
      <w:pPr>
        <w:pStyle w:val="a5"/>
        <w:numPr>
          <w:ilvl w:val="0"/>
          <w:numId w:val="2"/>
        </w:numPr>
        <w:ind w:leftChars="0"/>
        <w:rPr>
          <w:rFonts w:ascii="바탕" w:eastAsia="바탕" w:hAnsi="바탕"/>
          <w:sz w:val="21"/>
          <w:szCs w:val="21"/>
        </w:rPr>
      </w:pPr>
      <w:r>
        <w:rPr>
          <w:rFonts w:ascii="바탕" w:eastAsia="바탕" w:hAnsi="바탕" w:hint="eastAsia"/>
          <w:sz w:val="21"/>
          <w:szCs w:val="21"/>
        </w:rPr>
        <w:t>模型</w:t>
      </w:r>
      <w:r w:rsidR="00B03D55">
        <w:rPr>
          <w:rFonts w:ascii="바탕" w:eastAsia="바탕" w:hAnsi="바탕" w:hint="eastAsia"/>
          <w:sz w:val="21"/>
          <w:szCs w:val="21"/>
        </w:rPr>
        <w:t>시대</w:t>
      </w:r>
    </w:p>
    <w:p w:rsidR="00B03D55" w:rsidRDefault="002A7D64" w:rsidP="00B03D55">
      <w:pPr>
        <w:pStyle w:val="a5"/>
        <w:numPr>
          <w:ilvl w:val="0"/>
          <w:numId w:val="2"/>
        </w:numPr>
        <w:ind w:leftChars="0"/>
        <w:rPr>
          <w:rFonts w:ascii="바탕" w:eastAsia="바탕" w:hAnsi="바탕"/>
          <w:sz w:val="21"/>
          <w:szCs w:val="21"/>
        </w:rPr>
      </w:pPr>
      <w:r>
        <w:rPr>
          <w:rFonts w:ascii="바탕" w:eastAsia="바탕" w:hAnsi="바탕" w:hint="eastAsia"/>
          <w:sz w:val="21"/>
          <w:szCs w:val="21"/>
        </w:rPr>
        <w:t>假說</w:t>
      </w:r>
      <w:r w:rsidR="00B03D55">
        <w:rPr>
          <w:rFonts w:ascii="바탕" w:eastAsia="바탕" w:hAnsi="바탕" w:hint="eastAsia"/>
          <w:sz w:val="21"/>
          <w:szCs w:val="21"/>
        </w:rPr>
        <w:t>시대</w:t>
      </w:r>
    </w:p>
    <w:p w:rsidR="00B03D55" w:rsidRDefault="002A7D64" w:rsidP="00B03D55">
      <w:pPr>
        <w:pStyle w:val="a5"/>
        <w:numPr>
          <w:ilvl w:val="0"/>
          <w:numId w:val="2"/>
        </w:numPr>
        <w:ind w:leftChars="0"/>
        <w:rPr>
          <w:rFonts w:ascii="바탕" w:eastAsia="바탕" w:hAnsi="바탕"/>
          <w:sz w:val="21"/>
          <w:szCs w:val="21"/>
        </w:rPr>
      </w:pPr>
      <w:r>
        <w:rPr>
          <w:rFonts w:ascii="바탕" w:eastAsia="바탕" w:hAnsi="바탕" w:hint="eastAsia"/>
          <w:sz w:val="21"/>
          <w:szCs w:val="21"/>
        </w:rPr>
        <w:t>個人</w:t>
      </w:r>
      <w:r w:rsidR="00B03D55">
        <w:rPr>
          <w:rFonts w:ascii="바탕" w:eastAsia="바탕" w:hAnsi="바탕" w:hint="eastAsia"/>
          <w:sz w:val="21"/>
          <w:szCs w:val="21"/>
        </w:rPr>
        <w:t>시대</w:t>
      </w:r>
    </w:p>
    <w:p w:rsidR="00B03D55" w:rsidRDefault="002A7D64" w:rsidP="00B03D55">
      <w:pPr>
        <w:pStyle w:val="a5"/>
        <w:numPr>
          <w:ilvl w:val="0"/>
          <w:numId w:val="2"/>
        </w:numPr>
        <w:ind w:leftChars="0"/>
        <w:rPr>
          <w:rFonts w:ascii="바탕" w:eastAsia="바탕" w:hAnsi="바탕"/>
          <w:sz w:val="21"/>
          <w:szCs w:val="21"/>
        </w:rPr>
      </w:pPr>
      <w:r>
        <w:rPr>
          <w:rFonts w:ascii="바탕" w:eastAsia="바탕" w:hAnsi="바탕" w:hint="eastAsia"/>
          <w:sz w:val="21"/>
          <w:szCs w:val="21"/>
        </w:rPr>
        <w:t>主觀</w:t>
      </w:r>
      <w:r w:rsidR="00B03D55">
        <w:rPr>
          <w:rFonts w:ascii="바탕" w:eastAsia="바탕" w:hAnsi="바탕" w:hint="eastAsia"/>
          <w:sz w:val="21"/>
          <w:szCs w:val="21"/>
        </w:rPr>
        <w:t>시대</w:t>
      </w:r>
    </w:p>
    <w:p w:rsidR="00392AA2" w:rsidRDefault="000455BD" w:rsidP="000455BD">
      <w:pPr>
        <w:ind w:firstLineChars="100" w:firstLine="210"/>
        <w:rPr>
          <w:rFonts w:ascii="바탕" w:eastAsia="바탕" w:hAnsi="바탕"/>
          <w:sz w:val="21"/>
          <w:szCs w:val="21"/>
        </w:rPr>
      </w:pPr>
      <w:r>
        <w:rPr>
          <w:rFonts w:ascii="바탕" w:eastAsia="바탕" w:hAnsi="바탕" w:hint="eastAsia"/>
          <w:sz w:val="21"/>
          <w:szCs w:val="21"/>
        </w:rPr>
        <w:t xml:space="preserve">위와 같은 역사발전단계에 따르면, </w:t>
      </w:r>
      <w:r w:rsidR="00392AA2">
        <w:rPr>
          <w:rFonts w:ascii="바탕" w:eastAsia="바탕" w:hAnsi="바탕" w:hint="eastAsia"/>
          <w:sz w:val="21"/>
          <w:szCs w:val="21"/>
        </w:rPr>
        <w:t>「</w:t>
      </w:r>
      <w:r>
        <w:rPr>
          <w:rFonts w:ascii="바탕" w:eastAsia="바탕" w:hAnsi="바탕" w:hint="eastAsia"/>
          <w:sz w:val="21"/>
          <w:szCs w:val="21"/>
        </w:rPr>
        <w:t xml:space="preserve">한국은 아직 이 </w:t>
      </w:r>
      <w:r w:rsidR="002A7D64">
        <w:rPr>
          <w:rFonts w:ascii="바탕" w:eastAsia="바탕" w:hAnsi="바탕" w:hint="eastAsia"/>
          <w:sz w:val="21"/>
          <w:szCs w:val="21"/>
        </w:rPr>
        <w:t>假說</w:t>
      </w:r>
      <w:r>
        <w:rPr>
          <w:rFonts w:ascii="바탕" w:eastAsia="바탕" w:hAnsi="바탕" w:hint="eastAsia"/>
          <w:sz w:val="21"/>
          <w:szCs w:val="21"/>
        </w:rPr>
        <w:t xml:space="preserve">단계에도 이르지 못하고 있다. 오래토록 </w:t>
      </w:r>
      <w:r w:rsidR="002A7D64">
        <w:rPr>
          <w:rFonts w:ascii="바탕" w:eastAsia="바탕" w:hAnsi="바탕" w:hint="eastAsia"/>
          <w:sz w:val="21"/>
          <w:szCs w:val="21"/>
        </w:rPr>
        <w:t>模型</w:t>
      </w:r>
      <w:r>
        <w:rPr>
          <w:rFonts w:ascii="바탕" w:eastAsia="바탕" w:hAnsi="바탕" w:hint="eastAsia"/>
          <w:sz w:val="21"/>
          <w:szCs w:val="21"/>
        </w:rPr>
        <w:t xml:space="preserve">시대에 방황하면서 오늘에 이르렀으며, 世界進運의 대세가 도도한 이때에 이미 오래토록 부패하고 공허하게 된 모형적 사회생활에 물들어서 드디어 붕괴하지 않을까 하는 존재로 되었다. 대개 紀元12세기이후의 이 가설시대는 氏族制를 근저로부터 파괴하여 그 대신에 等族制를 형성하고, 이로써 후세의 </w:t>
      </w:r>
      <w:r w:rsidR="00470EC8">
        <w:rPr>
          <w:rFonts w:ascii="바탕" w:eastAsia="바탕" w:hAnsi="바탕" w:hint="eastAsia"/>
          <w:sz w:val="21"/>
          <w:szCs w:val="21"/>
        </w:rPr>
        <w:t xml:space="preserve">개인과 중앙집권과의 발생素地를 </w:t>
      </w:r>
      <w:r w:rsidR="008C057E">
        <w:rPr>
          <w:rFonts w:ascii="바탕" w:eastAsia="바탕" w:hAnsi="바탕" w:hint="eastAsia"/>
          <w:sz w:val="21"/>
          <w:szCs w:val="21"/>
        </w:rPr>
        <w:t xml:space="preserve">양성하는 것으로서, 여기에 이르는 길은 장기간의 封建制度에 의한 敎育時代를 경험하게 된다. 봉건제도가 경제상에 미치는 의의는 국민경제의 구성요소인 토지와 인민을 해방시키기 때문에, 토지와 인민을 太古的 상징 </w:t>
      </w:r>
      <w:r w:rsidR="002A7D64">
        <w:rPr>
          <w:rFonts w:ascii="바탕" w:eastAsia="바탕" w:hAnsi="바탕" w:hint="eastAsia"/>
          <w:sz w:val="21"/>
          <w:szCs w:val="21"/>
        </w:rPr>
        <w:t>혹</w:t>
      </w:r>
      <w:r w:rsidR="008C057E">
        <w:rPr>
          <w:rFonts w:ascii="바탕" w:eastAsia="바탕" w:hAnsi="바탕" w:hint="eastAsia"/>
          <w:sz w:val="21"/>
          <w:szCs w:val="21"/>
        </w:rPr>
        <w:t xml:space="preserve">은 모형의 상태로부터 전적으로 탈출시키기 위하여 가설의 시대를 설정하는 것이다. 대개 토지에 관해서는 태고의 共有共産制로부터 오늘날의 財産私有時代(자본시대)로 이행케 하며, 인민에 관해서는 씨족의 일원의 지위로부터 自主自由獨立의 인격을 갖추는 個人性完成의 域에 이르게 하기 위해서는 </w:t>
      </w:r>
      <w:r w:rsidR="00B44599">
        <w:rPr>
          <w:rFonts w:ascii="바탕" w:eastAsia="바탕" w:hAnsi="바탕" w:hint="eastAsia"/>
          <w:sz w:val="21"/>
          <w:szCs w:val="21"/>
        </w:rPr>
        <w:t>한번 모형적 羈絆을 탈출시킬 필요가 있다. 그리고 이를 이루는 길은 곧 재산과 인격의 자유, 완전한 물권과 인권의 발생을 가져올 수 있게 하는 바와 같은 一躍突飛가 아니면 안 된다. 지극히 질서적이며 지극히 자연적일 것이 요구된다. 이와 같은 질서적이며 자연적인 것은 봉건화보다 낳은 단계가 없다는 것이 古今東西各國의 역사적 발전이 증명하는 바이다.」</w:t>
      </w:r>
    </w:p>
    <w:p w:rsidR="00B00A5D" w:rsidRDefault="00B00A5D" w:rsidP="000455BD">
      <w:pPr>
        <w:ind w:firstLineChars="100" w:firstLine="210"/>
        <w:rPr>
          <w:rFonts w:ascii="바탕" w:eastAsia="바탕" w:hAnsi="바탕"/>
          <w:sz w:val="21"/>
          <w:szCs w:val="21"/>
        </w:rPr>
      </w:pPr>
      <w:r>
        <w:rPr>
          <w:rFonts w:ascii="바탕" w:eastAsia="바탕" w:hAnsi="바탕" w:hint="eastAsia"/>
          <w:sz w:val="21"/>
          <w:szCs w:val="21"/>
        </w:rPr>
        <w:t>「한국의 사회조직에서 단위가 될만한 지위와 자격을 가지고 있는 것은 兩班이라 이름하는 귀족뿐인데」, 「1.양반은 少領地를 가지고 있지 못하고 社會的 特典을 가지고 있을 뿐, 2.양반은 奴婢를 소유하고 있을 뿐 臣屬을 거느리고 있지 못하다.」 「봉건제도의 근저에는 사람과 토지가 있는데」, 臣屬關係와 土地所有가 바로 그것이다. 여기에 인간의 인격적 해방과 토지의 자본화가 이루어질 수 있는 契機가 주어지는 것으로 보는 것 같다.</w:t>
      </w:r>
      <w:r w:rsidR="009841B6">
        <w:rPr>
          <w:rFonts w:ascii="바탕" w:eastAsia="바탕" w:hAnsi="바탕" w:hint="eastAsia"/>
          <w:sz w:val="21"/>
          <w:szCs w:val="21"/>
        </w:rPr>
        <w:t xml:space="preserve"> 인간의 인격적 해방과 토지의 자본화가 없기 때문에 상업 또한 제대로 발전하지 못했다. 상업의 반전에 있어서는 교통경제의 발달이 필수적인데, 한국의 교통은 너무나 유치했다.</w:t>
      </w:r>
    </w:p>
    <w:p w:rsidR="009841B6" w:rsidRDefault="009841B6" w:rsidP="000455BD">
      <w:pPr>
        <w:ind w:firstLineChars="100" w:firstLine="210"/>
        <w:rPr>
          <w:rFonts w:ascii="바탕" w:eastAsia="바탕" w:hAnsi="바탕"/>
          <w:sz w:val="21"/>
          <w:szCs w:val="21"/>
        </w:rPr>
      </w:pPr>
    </w:p>
    <w:p w:rsidR="009841B6" w:rsidRDefault="009841B6" w:rsidP="000455BD">
      <w:pPr>
        <w:ind w:firstLineChars="100" w:firstLine="210"/>
        <w:rPr>
          <w:rFonts w:ascii="바탕" w:eastAsia="바탕" w:hAnsi="바탕"/>
          <w:sz w:val="21"/>
          <w:szCs w:val="21"/>
        </w:rPr>
      </w:pPr>
      <w:r>
        <w:rPr>
          <w:rFonts w:ascii="바탕" w:eastAsia="바탕" w:hAnsi="바탕" w:hint="eastAsia"/>
          <w:sz w:val="21"/>
          <w:szCs w:val="21"/>
        </w:rPr>
        <w:t>한국의 農·工·商業과 都中制</w:t>
      </w:r>
    </w:p>
    <w:p w:rsidR="004163C5" w:rsidRDefault="004163C5" w:rsidP="000455BD">
      <w:pPr>
        <w:ind w:firstLineChars="100" w:firstLine="210"/>
        <w:rPr>
          <w:rFonts w:ascii="바탕" w:eastAsia="바탕" w:hAnsi="바탕"/>
          <w:sz w:val="21"/>
          <w:szCs w:val="21"/>
        </w:rPr>
      </w:pPr>
      <w:r>
        <w:rPr>
          <w:rFonts w:ascii="바탕" w:eastAsia="바탕" w:hAnsi="바탕" w:hint="eastAsia"/>
          <w:sz w:val="21"/>
          <w:szCs w:val="21"/>
        </w:rPr>
        <w:t>「위에서 설명한 바와 같이, 한국에서의 경제단위의 발전은 이를 우리나라나 서구에 비하면 數世紀前에 속하며, 그 원인은 封建制度가 존재하지 않았기 때문이라는 것이 명백하다.」 한국에서는 토지소유권이 없는데, 그것은 結負制에서 잘 보인다. 따라서 토지소유권의 매매는 존재하지 않고</w:t>
      </w:r>
      <w:r w:rsidR="00132994">
        <w:rPr>
          <w:rFonts w:ascii="바탕" w:eastAsia="바탕" w:hAnsi="바탕" w:hint="eastAsia"/>
          <w:sz w:val="21"/>
          <w:szCs w:val="21"/>
        </w:rPr>
        <w:t>,</w:t>
      </w:r>
      <w:r>
        <w:rPr>
          <w:rFonts w:ascii="바탕" w:eastAsia="바탕" w:hAnsi="바탕" w:hint="eastAsia"/>
          <w:sz w:val="21"/>
          <w:szCs w:val="21"/>
        </w:rPr>
        <w:t xml:space="preserve"> </w:t>
      </w:r>
      <w:r w:rsidR="00B10CE2">
        <w:rPr>
          <w:rFonts w:ascii="바탕" w:eastAsia="바탕" w:hAnsi="바탕" w:hint="eastAsia"/>
          <w:sz w:val="21"/>
          <w:szCs w:val="21"/>
        </w:rPr>
        <w:t>文記</w:t>
      </w:r>
      <w:r w:rsidR="00132994">
        <w:rPr>
          <w:rFonts w:ascii="바탕" w:eastAsia="바탕" w:hAnsi="바탕" w:hint="eastAsia"/>
          <w:sz w:val="21"/>
          <w:szCs w:val="21"/>
        </w:rPr>
        <w:t>의 매매에서 보는 바와 같이 使用受益權의 매매가 존재할 뿐이다. 따</w:t>
      </w:r>
      <w:r w:rsidR="00132994">
        <w:rPr>
          <w:rFonts w:ascii="바탕" w:eastAsia="바탕" w:hAnsi="바탕" w:hint="eastAsia"/>
          <w:sz w:val="21"/>
          <w:szCs w:val="21"/>
        </w:rPr>
        <w:lastRenderedPageBreak/>
        <w:t xml:space="preserve">라서 농업기술은 매우 유치하고 </w:t>
      </w:r>
      <w:r w:rsidR="00B10CE2">
        <w:rPr>
          <w:rFonts w:ascii="바탕" w:eastAsia="바탕" w:hAnsi="바탕" w:hint="eastAsia"/>
          <w:sz w:val="21"/>
          <w:szCs w:val="21"/>
        </w:rPr>
        <w:t>농업경영이라</w:t>
      </w:r>
      <w:r w:rsidR="00132994">
        <w:rPr>
          <w:rFonts w:ascii="바탕" w:eastAsia="바탕" w:hAnsi="바탕" w:hint="eastAsia"/>
          <w:sz w:val="21"/>
          <w:szCs w:val="21"/>
        </w:rPr>
        <w:t xml:space="preserve"> 생각할만한 것이 없다. 따라서 상업도 볼만한 것이 없는데, 경성의 六矣廛이 대표적인 상업기관이나, 그것은 獨立自裁의 同業組合이 아니고 「官府의 收用에 응하도록 명령을 받고, 그 특허에 의하여 성립하는 것」일 뿐이다. 「상업이 이미 그러하니, 공업이라고 부를만한 사회적 분업이 존재하지 않는 것은 논할 필요가 없다.」</w:t>
      </w:r>
      <w:r w:rsidR="009432EF">
        <w:rPr>
          <w:rFonts w:ascii="바탕" w:eastAsia="바탕" w:hAnsi="바탕" w:hint="eastAsia"/>
          <w:sz w:val="21"/>
          <w:szCs w:val="21"/>
        </w:rPr>
        <w:t>공업으로서는 농촌의 鍛冶業이나 관부의 조달에 응하는 契나 都中이 있을 뿐이다.</w:t>
      </w:r>
    </w:p>
    <w:p w:rsidR="009432EF" w:rsidRDefault="009432EF" w:rsidP="000455BD">
      <w:pPr>
        <w:ind w:firstLineChars="100" w:firstLine="210"/>
        <w:rPr>
          <w:rFonts w:ascii="바탕" w:eastAsia="바탕" w:hAnsi="바탕"/>
          <w:sz w:val="21"/>
          <w:szCs w:val="21"/>
        </w:rPr>
      </w:pPr>
    </w:p>
    <w:p w:rsidR="009432EF" w:rsidRDefault="009432EF" w:rsidP="000455BD">
      <w:pPr>
        <w:ind w:firstLineChars="100" w:firstLine="210"/>
        <w:rPr>
          <w:rFonts w:ascii="바탕" w:eastAsia="바탕" w:hAnsi="바탕"/>
          <w:sz w:val="21"/>
          <w:szCs w:val="21"/>
        </w:rPr>
      </w:pPr>
      <w:r>
        <w:rPr>
          <w:rFonts w:ascii="바탕" w:eastAsia="바탕" w:hAnsi="바탕" w:hint="eastAsia"/>
          <w:sz w:val="21"/>
          <w:szCs w:val="21"/>
        </w:rPr>
        <w:t>開成의 同業團體</w:t>
      </w:r>
    </w:p>
    <w:p w:rsidR="009432EF" w:rsidRDefault="009432EF" w:rsidP="000455BD">
      <w:pPr>
        <w:ind w:firstLineChars="100" w:firstLine="210"/>
        <w:rPr>
          <w:rFonts w:ascii="바탕" w:eastAsia="바탕" w:hAnsi="바탕"/>
          <w:sz w:val="21"/>
          <w:szCs w:val="21"/>
        </w:rPr>
      </w:pPr>
      <w:r>
        <w:rPr>
          <w:rFonts w:ascii="바탕" w:eastAsia="바탕" w:hAnsi="바탕" w:hint="eastAsia"/>
          <w:sz w:val="21"/>
          <w:szCs w:val="21"/>
        </w:rPr>
        <w:t>木手</w:t>
      </w:r>
    </w:p>
    <w:p w:rsidR="009432EF" w:rsidRDefault="009432EF" w:rsidP="000455BD">
      <w:pPr>
        <w:ind w:firstLineChars="100" w:firstLine="210"/>
        <w:rPr>
          <w:rFonts w:ascii="바탕" w:eastAsia="바탕" w:hAnsi="바탕"/>
          <w:sz w:val="21"/>
          <w:szCs w:val="21"/>
        </w:rPr>
      </w:pPr>
      <w:r>
        <w:rPr>
          <w:rFonts w:ascii="바탕" w:eastAsia="바탕" w:hAnsi="바탕" w:hint="eastAsia"/>
          <w:sz w:val="21"/>
          <w:szCs w:val="21"/>
        </w:rPr>
        <w:t>石房</w:t>
      </w:r>
    </w:p>
    <w:p w:rsidR="009432EF" w:rsidRDefault="009432EF" w:rsidP="000455BD">
      <w:pPr>
        <w:ind w:firstLineChars="100" w:firstLine="210"/>
        <w:rPr>
          <w:rFonts w:ascii="바탕" w:eastAsia="바탕" w:hAnsi="바탕"/>
          <w:sz w:val="21"/>
          <w:szCs w:val="21"/>
        </w:rPr>
      </w:pPr>
      <w:r>
        <w:rPr>
          <w:rFonts w:ascii="바탕" w:eastAsia="바탕" w:hAnsi="바탕" w:hint="eastAsia"/>
          <w:sz w:val="21"/>
          <w:szCs w:val="21"/>
        </w:rPr>
        <w:t>石手</w:t>
      </w:r>
    </w:p>
    <w:p w:rsidR="009432EF" w:rsidRDefault="009432EF" w:rsidP="000455BD">
      <w:pPr>
        <w:ind w:firstLineChars="100" w:firstLine="210"/>
        <w:rPr>
          <w:rFonts w:ascii="바탕" w:eastAsia="바탕" w:hAnsi="바탕"/>
          <w:sz w:val="21"/>
          <w:szCs w:val="21"/>
        </w:rPr>
      </w:pPr>
      <w:r>
        <w:rPr>
          <w:rFonts w:ascii="바탕" w:eastAsia="바탕" w:hAnsi="바탕" w:hint="eastAsia"/>
          <w:sz w:val="21"/>
          <w:szCs w:val="21"/>
        </w:rPr>
        <w:t>筩房</w:t>
      </w:r>
    </w:p>
    <w:p w:rsidR="009432EF" w:rsidRDefault="009432EF" w:rsidP="000455BD">
      <w:pPr>
        <w:ind w:firstLineChars="100" w:firstLine="210"/>
        <w:rPr>
          <w:rFonts w:ascii="바탕" w:eastAsia="바탕" w:hAnsi="바탕"/>
          <w:sz w:val="21"/>
          <w:szCs w:val="21"/>
        </w:rPr>
      </w:pPr>
      <w:r>
        <w:rPr>
          <w:rFonts w:ascii="바탕" w:eastAsia="바탕" w:hAnsi="바탕" w:hint="eastAsia"/>
          <w:sz w:val="21"/>
          <w:szCs w:val="21"/>
        </w:rPr>
        <w:t>轎軍房</w:t>
      </w:r>
    </w:p>
    <w:p w:rsidR="009432EF" w:rsidRDefault="009432EF" w:rsidP="000455BD">
      <w:pPr>
        <w:ind w:firstLineChars="100" w:firstLine="210"/>
        <w:rPr>
          <w:rFonts w:ascii="바탕" w:eastAsia="바탕" w:hAnsi="바탕"/>
          <w:sz w:val="21"/>
          <w:szCs w:val="21"/>
        </w:rPr>
      </w:pPr>
      <w:r>
        <w:rPr>
          <w:rFonts w:ascii="바탕" w:eastAsia="바탕" w:hAnsi="바탕" w:hint="eastAsia"/>
          <w:sz w:val="21"/>
          <w:szCs w:val="21"/>
        </w:rPr>
        <w:t>引鋸房</w:t>
      </w:r>
    </w:p>
    <w:p w:rsidR="009432EF" w:rsidRDefault="009432EF" w:rsidP="000455BD">
      <w:pPr>
        <w:ind w:firstLineChars="100" w:firstLine="210"/>
        <w:rPr>
          <w:rFonts w:ascii="바탕" w:eastAsia="바탕" w:hAnsi="바탕"/>
          <w:sz w:val="21"/>
          <w:szCs w:val="21"/>
        </w:rPr>
      </w:pPr>
      <w:r>
        <w:rPr>
          <w:rFonts w:ascii="바탕" w:eastAsia="바탕" w:hAnsi="바탕" w:hint="eastAsia"/>
          <w:sz w:val="21"/>
          <w:szCs w:val="21"/>
        </w:rPr>
        <w:t>卜軍房</w:t>
      </w:r>
    </w:p>
    <w:p w:rsidR="009432EF" w:rsidRDefault="009432EF" w:rsidP="000455BD">
      <w:pPr>
        <w:ind w:firstLineChars="100" w:firstLine="210"/>
        <w:rPr>
          <w:rFonts w:ascii="바탕" w:eastAsia="바탕" w:hAnsi="바탕"/>
          <w:sz w:val="21"/>
          <w:szCs w:val="21"/>
        </w:rPr>
      </w:pPr>
      <w:r>
        <w:rPr>
          <w:rFonts w:ascii="바탕" w:eastAsia="바탕" w:hAnsi="바탕" w:hint="eastAsia"/>
          <w:sz w:val="21"/>
          <w:szCs w:val="21"/>
        </w:rPr>
        <w:t>沙土房</w:t>
      </w:r>
    </w:p>
    <w:p w:rsidR="009432EF" w:rsidRDefault="009432EF" w:rsidP="000455BD">
      <w:pPr>
        <w:ind w:firstLineChars="100" w:firstLine="210"/>
        <w:rPr>
          <w:rFonts w:ascii="바탕" w:eastAsia="바탕" w:hAnsi="바탕"/>
          <w:sz w:val="21"/>
          <w:szCs w:val="21"/>
        </w:rPr>
      </w:pPr>
      <w:r>
        <w:rPr>
          <w:rFonts w:ascii="바탕" w:eastAsia="바탕" w:hAnsi="바탕" w:hint="eastAsia"/>
          <w:sz w:val="21"/>
          <w:szCs w:val="21"/>
        </w:rPr>
        <w:t>喪輿軍</w:t>
      </w:r>
    </w:p>
    <w:p w:rsidR="009432EF" w:rsidRDefault="009432EF" w:rsidP="000455BD">
      <w:pPr>
        <w:ind w:firstLineChars="100" w:firstLine="210"/>
        <w:rPr>
          <w:rFonts w:ascii="바탕" w:eastAsia="바탕" w:hAnsi="바탕"/>
          <w:sz w:val="21"/>
          <w:szCs w:val="21"/>
        </w:rPr>
      </w:pPr>
      <w:r>
        <w:rPr>
          <w:rFonts w:ascii="바탕" w:eastAsia="바탕" w:hAnsi="바탕" w:hint="eastAsia"/>
          <w:sz w:val="21"/>
          <w:szCs w:val="21"/>
        </w:rPr>
        <w:t>線廛</w:t>
      </w:r>
    </w:p>
    <w:p w:rsidR="009432EF" w:rsidRDefault="009432EF" w:rsidP="000455BD">
      <w:pPr>
        <w:ind w:firstLineChars="100" w:firstLine="210"/>
        <w:rPr>
          <w:rFonts w:ascii="바탕" w:eastAsia="바탕" w:hAnsi="바탕"/>
          <w:sz w:val="21"/>
          <w:szCs w:val="21"/>
        </w:rPr>
      </w:pPr>
      <w:r>
        <w:rPr>
          <w:rFonts w:ascii="바탕" w:eastAsia="바탕" w:hAnsi="바탕" w:hint="eastAsia"/>
          <w:sz w:val="21"/>
          <w:szCs w:val="21"/>
        </w:rPr>
        <w:t>白木廛</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衣廛·明紬廛</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靑布廛</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紙廛</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魚果廛</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鐵物廛</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麻鞋</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南草廛</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鍮器廛</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鼎廛</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甕器廛</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米廛</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博物契(居間人所集處)</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雜廛·萬物廛</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白丁</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匠人</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漁夫</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山陽軍</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笠房</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綱中房</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銀房</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泥匠伊</w:t>
      </w: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土垣匠伊</w:t>
      </w:r>
    </w:p>
    <w:p w:rsidR="002E4A33" w:rsidRDefault="002E4A33" w:rsidP="000455BD">
      <w:pPr>
        <w:ind w:firstLineChars="100" w:firstLine="210"/>
        <w:rPr>
          <w:rFonts w:ascii="바탕" w:eastAsia="바탕" w:hAnsi="바탕"/>
          <w:sz w:val="21"/>
          <w:szCs w:val="21"/>
        </w:rPr>
      </w:pPr>
    </w:p>
    <w:p w:rsidR="002E4A33" w:rsidRDefault="002E4A33" w:rsidP="000455BD">
      <w:pPr>
        <w:ind w:firstLineChars="100" w:firstLine="210"/>
        <w:rPr>
          <w:rFonts w:ascii="바탕" w:eastAsia="바탕" w:hAnsi="바탕"/>
          <w:sz w:val="21"/>
          <w:szCs w:val="21"/>
        </w:rPr>
      </w:pPr>
      <w:r>
        <w:rPr>
          <w:rFonts w:ascii="바탕" w:eastAsia="바탕" w:hAnsi="바탕" w:hint="eastAsia"/>
          <w:sz w:val="21"/>
          <w:szCs w:val="21"/>
        </w:rPr>
        <w:t>結論 : 韓國의 經濟上의 將來</w:t>
      </w:r>
    </w:p>
    <w:p w:rsidR="002E4A33" w:rsidRDefault="00E26FD0" w:rsidP="000455BD">
      <w:pPr>
        <w:ind w:firstLineChars="100" w:firstLine="210"/>
        <w:rPr>
          <w:rFonts w:ascii="바탕" w:eastAsia="바탕" w:hAnsi="바탕" w:hint="eastAsia"/>
          <w:sz w:val="21"/>
          <w:szCs w:val="21"/>
        </w:rPr>
      </w:pPr>
      <w:r>
        <w:rPr>
          <w:rFonts w:ascii="바탕" w:eastAsia="바탕" w:hAnsi="바탕" w:hint="eastAsia"/>
          <w:sz w:val="21"/>
          <w:szCs w:val="21"/>
        </w:rPr>
        <w:t>「오늘날 한국에서 욕망의 증진, 생산력의 활동을 목표로 경제단위의 발전을 서둘려면 封建制度의 構成要素로서 또 근세국민경제의 2대요건인 土地와 人民에 대하여 Kapitalistische Mobilmaschung을 수행하는 것을 최급무로 한다. 토지를 해방하여 이를 자본화하는데 있다. 인민을 해방하여 진정한 個人性을 喚起하는데 있다.」</w:t>
      </w:r>
    </w:p>
    <w:p w:rsidR="00B10CE2" w:rsidRDefault="00B10CE2" w:rsidP="000455BD">
      <w:pPr>
        <w:ind w:firstLineChars="100" w:firstLine="210"/>
        <w:rPr>
          <w:rFonts w:ascii="바탕" w:eastAsia="바탕" w:hAnsi="바탕" w:hint="eastAsia"/>
          <w:sz w:val="21"/>
          <w:szCs w:val="21"/>
        </w:rPr>
      </w:pPr>
    </w:p>
    <w:p w:rsidR="00B10CE2" w:rsidRDefault="00B10CE2" w:rsidP="00740BEE">
      <w:pPr>
        <w:ind w:firstLineChars="100" w:firstLine="210"/>
        <w:rPr>
          <w:rFonts w:ascii="바탕" w:eastAsia="바탕" w:hAnsi="바탕" w:hint="eastAsia"/>
          <w:sz w:val="21"/>
          <w:szCs w:val="21"/>
        </w:rPr>
      </w:pPr>
      <w:r>
        <w:rPr>
          <w:rFonts w:ascii="바탕" w:eastAsia="바탕" w:hAnsi="바탕" w:hint="eastAsia"/>
          <w:sz w:val="21"/>
          <w:szCs w:val="21"/>
        </w:rPr>
        <w:t>主要檢討事項</w:t>
      </w:r>
    </w:p>
    <w:p w:rsidR="00740BEE" w:rsidRDefault="00FC4E5E" w:rsidP="00740BEE">
      <w:pPr>
        <w:ind w:firstLineChars="100" w:firstLine="210"/>
        <w:rPr>
          <w:rFonts w:ascii="바탕" w:eastAsia="바탕" w:hAnsi="바탕" w:hint="eastAsia"/>
          <w:sz w:val="21"/>
          <w:szCs w:val="21"/>
        </w:rPr>
      </w:pPr>
      <w:r>
        <w:rPr>
          <w:rFonts w:ascii="바탕" w:eastAsia="바탕" w:hAnsi="바탕" w:hint="eastAsia"/>
          <w:sz w:val="21"/>
          <w:szCs w:val="21"/>
        </w:rPr>
        <w:t>韓日倂合이전의 한국사의 발전단계는 세계사적으로 볼 때 12세기이전의 단계로 보인다고 한다. 그 큰 지표로서는 다음의 두 가지를 들었다.</w:t>
      </w:r>
    </w:p>
    <w:p w:rsidR="00FC4E5E" w:rsidRDefault="00FC4E5E" w:rsidP="00FC4E5E">
      <w:pPr>
        <w:pStyle w:val="a5"/>
        <w:numPr>
          <w:ilvl w:val="0"/>
          <w:numId w:val="4"/>
        </w:numPr>
        <w:ind w:leftChars="0"/>
        <w:rPr>
          <w:rFonts w:ascii="바탕" w:eastAsia="바탕" w:hAnsi="바탕" w:hint="eastAsia"/>
          <w:sz w:val="21"/>
          <w:szCs w:val="21"/>
        </w:rPr>
      </w:pPr>
      <w:r>
        <w:rPr>
          <w:rFonts w:ascii="바탕" w:eastAsia="바탕" w:hAnsi="바탕" w:hint="eastAsia"/>
          <w:sz w:val="21"/>
          <w:szCs w:val="21"/>
        </w:rPr>
        <w:lastRenderedPageBreak/>
        <w:t>封建制의 缺如</w:t>
      </w:r>
    </w:p>
    <w:p w:rsidR="00FC4E5E" w:rsidRDefault="00FC4E5E" w:rsidP="00FC4E5E">
      <w:pPr>
        <w:ind w:left="210"/>
        <w:rPr>
          <w:rFonts w:ascii="바탕" w:eastAsia="바탕" w:hAnsi="바탕" w:hint="eastAsia"/>
          <w:sz w:val="21"/>
          <w:szCs w:val="21"/>
        </w:rPr>
      </w:pPr>
      <w:r>
        <w:rPr>
          <w:rFonts w:ascii="바탕" w:eastAsia="바탕" w:hAnsi="바탕" w:hint="eastAsia"/>
          <w:sz w:val="21"/>
          <w:szCs w:val="21"/>
        </w:rPr>
        <w:t>福田은</w:t>
      </w:r>
      <w:r w:rsidR="00470EC8">
        <w:rPr>
          <w:rFonts w:ascii="바탕" w:eastAsia="바탕" w:hAnsi="바탕" w:hint="eastAsia"/>
          <w:sz w:val="21"/>
          <w:szCs w:val="21"/>
        </w:rPr>
        <w:t>,</w:t>
      </w:r>
      <w:r>
        <w:rPr>
          <w:rFonts w:ascii="바탕" w:eastAsia="바탕" w:hAnsi="바탕" w:hint="eastAsia"/>
          <w:sz w:val="21"/>
          <w:szCs w:val="21"/>
        </w:rPr>
        <w:t xml:space="preserve"> 봉건제</w:t>
      </w:r>
      <w:r w:rsidR="00470EC8">
        <w:rPr>
          <w:rFonts w:ascii="바탕" w:eastAsia="바탕" w:hAnsi="바탕" w:hint="eastAsia"/>
          <w:sz w:val="21"/>
          <w:szCs w:val="21"/>
        </w:rPr>
        <w:t>가 氏族制를 해체하고 等族制를 성립시킴으로써 「</w:t>
      </w:r>
      <w:r w:rsidR="00470EC8" w:rsidRPr="00470EC8">
        <w:rPr>
          <w:rFonts w:ascii="바탕" w:eastAsia="바탕" w:hAnsi="바탕" w:hint="eastAsia"/>
          <w:sz w:val="21"/>
          <w:szCs w:val="21"/>
        </w:rPr>
        <w:t xml:space="preserve"> </w:t>
      </w:r>
      <w:r w:rsidR="00470EC8">
        <w:rPr>
          <w:rFonts w:ascii="바탕" w:eastAsia="바탕" w:hAnsi="바탕" w:hint="eastAsia"/>
          <w:sz w:val="21"/>
          <w:szCs w:val="21"/>
        </w:rPr>
        <w:t>개인과 중앙집권과의 발생素地를 양성하는」데, 이것이 (1)「</w:t>
      </w:r>
      <w:r w:rsidR="00470EC8" w:rsidRPr="00470EC8">
        <w:rPr>
          <w:rFonts w:ascii="바탕" w:eastAsia="바탕" w:hAnsi="바탕" w:hint="eastAsia"/>
          <w:sz w:val="21"/>
          <w:szCs w:val="21"/>
        </w:rPr>
        <w:t xml:space="preserve"> </w:t>
      </w:r>
      <w:r w:rsidR="00470EC8">
        <w:rPr>
          <w:rFonts w:ascii="바탕" w:eastAsia="바탕" w:hAnsi="바탕" w:hint="eastAsia"/>
          <w:sz w:val="21"/>
          <w:szCs w:val="21"/>
        </w:rPr>
        <w:t>태고의 共有共産制로부터 오늘날의 財産私有時代」의 이행을 가능하게 하며 (2)인민을 「씨족의 일원의 지위로부터 自主自由獨立의 인격을 갖추는 個人性完成의 域에」 도달하게 되는 계기를 마련한다는 것이다.</w:t>
      </w:r>
    </w:p>
    <w:p w:rsidR="00470EC8" w:rsidRDefault="00470EC8" w:rsidP="00470EC8">
      <w:pPr>
        <w:pStyle w:val="a5"/>
        <w:numPr>
          <w:ilvl w:val="0"/>
          <w:numId w:val="4"/>
        </w:numPr>
        <w:ind w:leftChars="0"/>
        <w:rPr>
          <w:rFonts w:ascii="바탕" w:eastAsia="바탕" w:hAnsi="바탕" w:hint="eastAsia"/>
          <w:sz w:val="21"/>
          <w:szCs w:val="21"/>
        </w:rPr>
      </w:pPr>
      <w:r>
        <w:rPr>
          <w:rFonts w:ascii="바탕" w:eastAsia="바탕" w:hAnsi="바탕" w:hint="eastAsia"/>
          <w:sz w:val="21"/>
          <w:szCs w:val="21"/>
        </w:rPr>
        <w:t>貨幣經濟의 缺如</w:t>
      </w:r>
    </w:p>
    <w:p w:rsidR="00745479" w:rsidRPr="00745479" w:rsidRDefault="00745479" w:rsidP="00745479">
      <w:pPr>
        <w:ind w:left="210"/>
        <w:rPr>
          <w:rFonts w:ascii="바탕" w:eastAsia="바탕" w:hAnsi="바탕"/>
          <w:sz w:val="21"/>
          <w:szCs w:val="21"/>
        </w:rPr>
      </w:pPr>
      <w:r>
        <w:rPr>
          <w:rFonts w:ascii="바탕" w:eastAsia="바탕" w:hAnsi="바탕" w:hint="eastAsia"/>
          <w:sz w:val="21"/>
          <w:szCs w:val="21"/>
        </w:rPr>
        <w:t>「</w:t>
      </w:r>
      <w:r w:rsidRPr="00745479">
        <w:rPr>
          <w:rFonts w:ascii="바탕" w:eastAsia="바탕" w:hAnsi="바탕" w:hint="eastAsia"/>
          <w:sz w:val="21"/>
          <w:szCs w:val="21"/>
        </w:rPr>
        <w:t>한국에 있어서는 경제단위의 單純集合인 특수경제는 존재하지만 有機的 경제조직으로 결합된 종합경제는 존재하지 않는다. 따라서 특수경제는 존재하지만, 국민경제는 존재하지 않는 것이다. 그 이유는 貨幣經濟가 발달하지 않았기 때문이다.</w:t>
      </w:r>
      <w:r>
        <w:rPr>
          <w:rFonts w:ascii="바탕" w:eastAsia="바탕" w:hAnsi="바탕" w:hint="eastAsia"/>
          <w:sz w:val="21"/>
          <w:szCs w:val="21"/>
        </w:rPr>
        <w:t>」</w:t>
      </w:r>
    </w:p>
    <w:p w:rsidR="00470EC8" w:rsidRPr="00745479" w:rsidRDefault="00470EC8" w:rsidP="00470EC8">
      <w:pPr>
        <w:ind w:left="210"/>
        <w:rPr>
          <w:rFonts w:ascii="바탕" w:eastAsia="바탕" w:hAnsi="바탕"/>
          <w:sz w:val="21"/>
          <w:szCs w:val="21"/>
        </w:rPr>
      </w:pPr>
    </w:p>
    <w:sectPr w:rsidR="00470EC8" w:rsidRPr="00745479" w:rsidSect="00B40FA3">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6028" w:rsidRDefault="007D6028" w:rsidP="00021669">
      <w:r>
        <w:separator/>
      </w:r>
    </w:p>
  </w:endnote>
  <w:endnote w:type="continuationSeparator" w:id="1">
    <w:p w:rsidR="007D6028" w:rsidRDefault="007D6028" w:rsidP="000216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6028" w:rsidRDefault="007D6028" w:rsidP="00021669">
      <w:r>
        <w:separator/>
      </w:r>
    </w:p>
  </w:footnote>
  <w:footnote w:type="continuationSeparator" w:id="1">
    <w:p w:rsidR="007D6028" w:rsidRDefault="007D6028" w:rsidP="000216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52F86"/>
    <w:multiLevelType w:val="hybridMultilevel"/>
    <w:tmpl w:val="50C4F692"/>
    <w:lvl w:ilvl="0" w:tplc="2EB2D59C">
      <w:start w:val="1"/>
      <w:numFmt w:val="decimal"/>
      <w:lvlText w:val="제%1장"/>
      <w:lvlJc w:val="left"/>
      <w:pPr>
        <w:ind w:left="930" w:hanging="720"/>
      </w:pPr>
      <w:rPr>
        <w:rFonts w:hint="default"/>
      </w:rPr>
    </w:lvl>
    <w:lvl w:ilvl="1" w:tplc="04090019" w:tentative="1">
      <w:start w:val="1"/>
      <w:numFmt w:val="upperLetter"/>
      <w:lvlText w:val="%2."/>
      <w:lvlJc w:val="left"/>
      <w:pPr>
        <w:ind w:left="1010" w:hanging="400"/>
      </w:pPr>
    </w:lvl>
    <w:lvl w:ilvl="2" w:tplc="0409001B" w:tentative="1">
      <w:start w:val="1"/>
      <w:numFmt w:val="lowerRoman"/>
      <w:lvlText w:val="%3."/>
      <w:lvlJc w:val="right"/>
      <w:pPr>
        <w:ind w:left="1410" w:hanging="400"/>
      </w:pPr>
    </w:lvl>
    <w:lvl w:ilvl="3" w:tplc="0409000F" w:tentative="1">
      <w:start w:val="1"/>
      <w:numFmt w:val="decimal"/>
      <w:lvlText w:val="%4."/>
      <w:lvlJc w:val="left"/>
      <w:pPr>
        <w:ind w:left="1810" w:hanging="400"/>
      </w:pPr>
    </w:lvl>
    <w:lvl w:ilvl="4" w:tplc="04090019" w:tentative="1">
      <w:start w:val="1"/>
      <w:numFmt w:val="upperLetter"/>
      <w:lvlText w:val="%5."/>
      <w:lvlJc w:val="left"/>
      <w:pPr>
        <w:ind w:left="2210" w:hanging="400"/>
      </w:pPr>
    </w:lvl>
    <w:lvl w:ilvl="5" w:tplc="0409001B" w:tentative="1">
      <w:start w:val="1"/>
      <w:numFmt w:val="lowerRoman"/>
      <w:lvlText w:val="%6."/>
      <w:lvlJc w:val="right"/>
      <w:pPr>
        <w:ind w:left="2610" w:hanging="400"/>
      </w:pPr>
    </w:lvl>
    <w:lvl w:ilvl="6" w:tplc="0409000F" w:tentative="1">
      <w:start w:val="1"/>
      <w:numFmt w:val="decimal"/>
      <w:lvlText w:val="%7."/>
      <w:lvlJc w:val="left"/>
      <w:pPr>
        <w:ind w:left="3010" w:hanging="400"/>
      </w:pPr>
    </w:lvl>
    <w:lvl w:ilvl="7" w:tplc="04090019" w:tentative="1">
      <w:start w:val="1"/>
      <w:numFmt w:val="upperLetter"/>
      <w:lvlText w:val="%8."/>
      <w:lvlJc w:val="left"/>
      <w:pPr>
        <w:ind w:left="3410" w:hanging="400"/>
      </w:pPr>
    </w:lvl>
    <w:lvl w:ilvl="8" w:tplc="0409001B" w:tentative="1">
      <w:start w:val="1"/>
      <w:numFmt w:val="lowerRoman"/>
      <w:lvlText w:val="%9."/>
      <w:lvlJc w:val="right"/>
      <w:pPr>
        <w:ind w:left="3810" w:hanging="400"/>
      </w:pPr>
    </w:lvl>
  </w:abstractNum>
  <w:abstractNum w:abstractNumId="1">
    <w:nsid w:val="31ED20D0"/>
    <w:multiLevelType w:val="hybridMultilevel"/>
    <w:tmpl w:val="6966DE5A"/>
    <w:lvl w:ilvl="0" w:tplc="3A202F28">
      <w:start w:val="1"/>
      <w:numFmt w:val="decimal"/>
      <w:lvlText w:val="%1."/>
      <w:lvlJc w:val="left"/>
      <w:pPr>
        <w:ind w:left="570" w:hanging="360"/>
      </w:pPr>
      <w:rPr>
        <w:rFonts w:hint="default"/>
      </w:rPr>
    </w:lvl>
    <w:lvl w:ilvl="1" w:tplc="04090019" w:tentative="1">
      <w:start w:val="1"/>
      <w:numFmt w:val="upperLetter"/>
      <w:lvlText w:val="%2."/>
      <w:lvlJc w:val="left"/>
      <w:pPr>
        <w:ind w:left="1010" w:hanging="400"/>
      </w:pPr>
    </w:lvl>
    <w:lvl w:ilvl="2" w:tplc="0409001B" w:tentative="1">
      <w:start w:val="1"/>
      <w:numFmt w:val="lowerRoman"/>
      <w:lvlText w:val="%3."/>
      <w:lvlJc w:val="right"/>
      <w:pPr>
        <w:ind w:left="1410" w:hanging="400"/>
      </w:pPr>
    </w:lvl>
    <w:lvl w:ilvl="3" w:tplc="0409000F" w:tentative="1">
      <w:start w:val="1"/>
      <w:numFmt w:val="decimal"/>
      <w:lvlText w:val="%4."/>
      <w:lvlJc w:val="left"/>
      <w:pPr>
        <w:ind w:left="1810" w:hanging="400"/>
      </w:pPr>
    </w:lvl>
    <w:lvl w:ilvl="4" w:tplc="04090019" w:tentative="1">
      <w:start w:val="1"/>
      <w:numFmt w:val="upperLetter"/>
      <w:lvlText w:val="%5."/>
      <w:lvlJc w:val="left"/>
      <w:pPr>
        <w:ind w:left="2210" w:hanging="400"/>
      </w:pPr>
    </w:lvl>
    <w:lvl w:ilvl="5" w:tplc="0409001B" w:tentative="1">
      <w:start w:val="1"/>
      <w:numFmt w:val="lowerRoman"/>
      <w:lvlText w:val="%6."/>
      <w:lvlJc w:val="right"/>
      <w:pPr>
        <w:ind w:left="2610" w:hanging="400"/>
      </w:pPr>
    </w:lvl>
    <w:lvl w:ilvl="6" w:tplc="0409000F" w:tentative="1">
      <w:start w:val="1"/>
      <w:numFmt w:val="decimal"/>
      <w:lvlText w:val="%7."/>
      <w:lvlJc w:val="left"/>
      <w:pPr>
        <w:ind w:left="3010" w:hanging="400"/>
      </w:pPr>
    </w:lvl>
    <w:lvl w:ilvl="7" w:tplc="04090019" w:tentative="1">
      <w:start w:val="1"/>
      <w:numFmt w:val="upperLetter"/>
      <w:lvlText w:val="%8."/>
      <w:lvlJc w:val="left"/>
      <w:pPr>
        <w:ind w:left="3410" w:hanging="400"/>
      </w:pPr>
    </w:lvl>
    <w:lvl w:ilvl="8" w:tplc="0409001B" w:tentative="1">
      <w:start w:val="1"/>
      <w:numFmt w:val="lowerRoman"/>
      <w:lvlText w:val="%9."/>
      <w:lvlJc w:val="right"/>
      <w:pPr>
        <w:ind w:left="3810" w:hanging="400"/>
      </w:pPr>
    </w:lvl>
  </w:abstractNum>
  <w:abstractNum w:abstractNumId="2">
    <w:nsid w:val="339F25A6"/>
    <w:multiLevelType w:val="hybridMultilevel"/>
    <w:tmpl w:val="7ECCCF7E"/>
    <w:lvl w:ilvl="0" w:tplc="540849CC">
      <w:start w:val="1"/>
      <w:numFmt w:val="decimal"/>
      <w:lvlText w:val="%1."/>
      <w:lvlJc w:val="left"/>
      <w:pPr>
        <w:ind w:left="570" w:hanging="360"/>
      </w:pPr>
      <w:rPr>
        <w:rFonts w:hint="default"/>
      </w:rPr>
    </w:lvl>
    <w:lvl w:ilvl="1" w:tplc="04090019" w:tentative="1">
      <w:start w:val="1"/>
      <w:numFmt w:val="upperLetter"/>
      <w:lvlText w:val="%2."/>
      <w:lvlJc w:val="left"/>
      <w:pPr>
        <w:ind w:left="1010" w:hanging="400"/>
      </w:pPr>
    </w:lvl>
    <w:lvl w:ilvl="2" w:tplc="0409001B" w:tentative="1">
      <w:start w:val="1"/>
      <w:numFmt w:val="lowerRoman"/>
      <w:lvlText w:val="%3."/>
      <w:lvlJc w:val="right"/>
      <w:pPr>
        <w:ind w:left="1410" w:hanging="400"/>
      </w:pPr>
    </w:lvl>
    <w:lvl w:ilvl="3" w:tplc="0409000F" w:tentative="1">
      <w:start w:val="1"/>
      <w:numFmt w:val="decimal"/>
      <w:lvlText w:val="%4."/>
      <w:lvlJc w:val="left"/>
      <w:pPr>
        <w:ind w:left="1810" w:hanging="400"/>
      </w:pPr>
    </w:lvl>
    <w:lvl w:ilvl="4" w:tplc="04090019" w:tentative="1">
      <w:start w:val="1"/>
      <w:numFmt w:val="upperLetter"/>
      <w:lvlText w:val="%5."/>
      <w:lvlJc w:val="left"/>
      <w:pPr>
        <w:ind w:left="2210" w:hanging="400"/>
      </w:pPr>
    </w:lvl>
    <w:lvl w:ilvl="5" w:tplc="0409001B" w:tentative="1">
      <w:start w:val="1"/>
      <w:numFmt w:val="lowerRoman"/>
      <w:lvlText w:val="%6."/>
      <w:lvlJc w:val="right"/>
      <w:pPr>
        <w:ind w:left="2610" w:hanging="400"/>
      </w:pPr>
    </w:lvl>
    <w:lvl w:ilvl="6" w:tplc="0409000F" w:tentative="1">
      <w:start w:val="1"/>
      <w:numFmt w:val="decimal"/>
      <w:lvlText w:val="%7."/>
      <w:lvlJc w:val="left"/>
      <w:pPr>
        <w:ind w:left="3010" w:hanging="400"/>
      </w:pPr>
    </w:lvl>
    <w:lvl w:ilvl="7" w:tplc="04090019" w:tentative="1">
      <w:start w:val="1"/>
      <w:numFmt w:val="upperLetter"/>
      <w:lvlText w:val="%8."/>
      <w:lvlJc w:val="left"/>
      <w:pPr>
        <w:ind w:left="3410" w:hanging="400"/>
      </w:pPr>
    </w:lvl>
    <w:lvl w:ilvl="8" w:tplc="0409001B" w:tentative="1">
      <w:start w:val="1"/>
      <w:numFmt w:val="lowerRoman"/>
      <w:lvlText w:val="%9."/>
      <w:lvlJc w:val="right"/>
      <w:pPr>
        <w:ind w:left="3810" w:hanging="400"/>
      </w:pPr>
    </w:lvl>
  </w:abstractNum>
  <w:abstractNum w:abstractNumId="3">
    <w:nsid w:val="74791535"/>
    <w:multiLevelType w:val="hybridMultilevel"/>
    <w:tmpl w:val="BD9EDFC8"/>
    <w:lvl w:ilvl="0" w:tplc="74487194">
      <w:start w:val="1"/>
      <w:numFmt w:val="decimal"/>
      <w:lvlText w:val="%1."/>
      <w:lvlJc w:val="left"/>
      <w:pPr>
        <w:ind w:left="570" w:hanging="360"/>
      </w:pPr>
      <w:rPr>
        <w:rFonts w:hint="default"/>
      </w:rPr>
    </w:lvl>
    <w:lvl w:ilvl="1" w:tplc="04090019" w:tentative="1">
      <w:start w:val="1"/>
      <w:numFmt w:val="upperLetter"/>
      <w:lvlText w:val="%2."/>
      <w:lvlJc w:val="left"/>
      <w:pPr>
        <w:ind w:left="1010" w:hanging="400"/>
      </w:pPr>
    </w:lvl>
    <w:lvl w:ilvl="2" w:tplc="0409001B" w:tentative="1">
      <w:start w:val="1"/>
      <w:numFmt w:val="lowerRoman"/>
      <w:lvlText w:val="%3."/>
      <w:lvlJc w:val="right"/>
      <w:pPr>
        <w:ind w:left="1410" w:hanging="400"/>
      </w:pPr>
    </w:lvl>
    <w:lvl w:ilvl="3" w:tplc="0409000F" w:tentative="1">
      <w:start w:val="1"/>
      <w:numFmt w:val="decimal"/>
      <w:lvlText w:val="%4."/>
      <w:lvlJc w:val="left"/>
      <w:pPr>
        <w:ind w:left="1810" w:hanging="400"/>
      </w:pPr>
    </w:lvl>
    <w:lvl w:ilvl="4" w:tplc="04090019" w:tentative="1">
      <w:start w:val="1"/>
      <w:numFmt w:val="upperLetter"/>
      <w:lvlText w:val="%5."/>
      <w:lvlJc w:val="left"/>
      <w:pPr>
        <w:ind w:left="2210" w:hanging="400"/>
      </w:pPr>
    </w:lvl>
    <w:lvl w:ilvl="5" w:tplc="0409001B" w:tentative="1">
      <w:start w:val="1"/>
      <w:numFmt w:val="lowerRoman"/>
      <w:lvlText w:val="%6."/>
      <w:lvlJc w:val="right"/>
      <w:pPr>
        <w:ind w:left="2610" w:hanging="400"/>
      </w:pPr>
    </w:lvl>
    <w:lvl w:ilvl="6" w:tplc="0409000F" w:tentative="1">
      <w:start w:val="1"/>
      <w:numFmt w:val="decimal"/>
      <w:lvlText w:val="%7."/>
      <w:lvlJc w:val="left"/>
      <w:pPr>
        <w:ind w:left="3010" w:hanging="400"/>
      </w:pPr>
    </w:lvl>
    <w:lvl w:ilvl="7" w:tplc="04090019" w:tentative="1">
      <w:start w:val="1"/>
      <w:numFmt w:val="upperLetter"/>
      <w:lvlText w:val="%8."/>
      <w:lvlJc w:val="left"/>
      <w:pPr>
        <w:ind w:left="3410" w:hanging="400"/>
      </w:pPr>
    </w:lvl>
    <w:lvl w:ilvl="8" w:tplc="0409001B" w:tentative="1">
      <w:start w:val="1"/>
      <w:numFmt w:val="lowerRoman"/>
      <w:lvlText w:val="%9."/>
      <w:lvlJc w:val="right"/>
      <w:pPr>
        <w:ind w:left="3810" w:hanging="40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800"/>
  <w:displayHorizontalDrawingGridEvery w:val="0"/>
  <w:displayVerticalDrawingGridEvery w:val="2"/>
  <w:noPunctuationKerning/>
  <w:characterSpacingControl w:val="doNotCompress"/>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965A3"/>
    <w:rsid w:val="0000068F"/>
    <w:rsid w:val="00021669"/>
    <w:rsid w:val="000455BD"/>
    <w:rsid w:val="000824A9"/>
    <w:rsid w:val="000A5E6F"/>
    <w:rsid w:val="00132994"/>
    <w:rsid w:val="001452DF"/>
    <w:rsid w:val="001A3CAE"/>
    <w:rsid w:val="00267B2E"/>
    <w:rsid w:val="0029751D"/>
    <w:rsid w:val="002A7D64"/>
    <w:rsid w:val="002E4A33"/>
    <w:rsid w:val="00392AA2"/>
    <w:rsid w:val="004163C5"/>
    <w:rsid w:val="004254F4"/>
    <w:rsid w:val="00451297"/>
    <w:rsid w:val="00470EC8"/>
    <w:rsid w:val="005965A3"/>
    <w:rsid w:val="005B1FDC"/>
    <w:rsid w:val="005D3E42"/>
    <w:rsid w:val="00624F2D"/>
    <w:rsid w:val="006D2AE3"/>
    <w:rsid w:val="00724A4D"/>
    <w:rsid w:val="00740BEE"/>
    <w:rsid w:val="00745479"/>
    <w:rsid w:val="007867C9"/>
    <w:rsid w:val="007D6028"/>
    <w:rsid w:val="00824DF1"/>
    <w:rsid w:val="00854215"/>
    <w:rsid w:val="0087213F"/>
    <w:rsid w:val="00873F5B"/>
    <w:rsid w:val="008C057E"/>
    <w:rsid w:val="009432EF"/>
    <w:rsid w:val="009841B6"/>
    <w:rsid w:val="0099231F"/>
    <w:rsid w:val="009D767C"/>
    <w:rsid w:val="00AA2349"/>
    <w:rsid w:val="00B00A5D"/>
    <w:rsid w:val="00B03D55"/>
    <w:rsid w:val="00B05A02"/>
    <w:rsid w:val="00B10CE2"/>
    <w:rsid w:val="00B40FA3"/>
    <w:rsid w:val="00B44599"/>
    <w:rsid w:val="00B864D2"/>
    <w:rsid w:val="00BD4CE1"/>
    <w:rsid w:val="00C455C4"/>
    <w:rsid w:val="00D11AF6"/>
    <w:rsid w:val="00E26FD0"/>
    <w:rsid w:val="00E36E5E"/>
    <w:rsid w:val="00E72F76"/>
    <w:rsid w:val="00FC4E5E"/>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0FA3"/>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21669"/>
    <w:pPr>
      <w:tabs>
        <w:tab w:val="center" w:pos="4513"/>
        <w:tab w:val="right" w:pos="9026"/>
      </w:tabs>
      <w:snapToGrid w:val="0"/>
    </w:pPr>
  </w:style>
  <w:style w:type="character" w:customStyle="1" w:styleId="Char">
    <w:name w:val="머리글 Char"/>
    <w:basedOn w:val="a0"/>
    <w:link w:val="a3"/>
    <w:uiPriority w:val="99"/>
    <w:semiHidden/>
    <w:rsid w:val="00021669"/>
  </w:style>
  <w:style w:type="paragraph" w:styleId="a4">
    <w:name w:val="footer"/>
    <w:basedOn w:val="a"/>
    <w:link w:val="Char0"/>
    <w:uiPriority w:val="99"/>
    <w:semiHidden/>
    <w:unhideWhenUsed/>
    <w:rsid w:val="00021669"/>
    <w:pPr>
      <w:tabs>
        <w:tab w:val="center" w:pos="4513"/>
        <w:tab w:val="right" w:pos="9026"/>
      </w:tabs>
      <w:snapToGrid w:val="0"/>
    </w:pPr>
  </w:style>
  <w:style w:type="character" w:customStyle="1" w:styleId="Char0">
    <w:name w:val="바닥글 Char"/>
    <w:basedOn w:val="a0"/>
    <w:link w:val="a4"/>
    <w:uiPriority w:val="99"/>
    <w:semiHidden/>
    <w:rsid w:val="00021669"/>
  </w:style>
  <w:style w:type="paragraph" w:styleId="a5">
    <w:name w:val="List Paragraph"/>
    <w:basedOn w:val="a"/>
    <w:uiPriority w:val="34"/>
    <w:qFormat/>
    <w:rsid w:val="00021669"/>
    <w:pPr>
      <w:ind w:leftChars="400" w:left="8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2117</TotalTime>
  <Pages>4</Pages>
  <Words>696</Words>
  <Characters>3971</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usercho</dc:creator>
  <cp:lastModifiedBy>usercho</cp:lastModifiedBy>
  <cp:revision>18</cp:revision>
  <dcterms:created xsi:type="dcterms:W3CDTF">2019-01-24T07:03:00Z</dcterms:created>
  <dcterms:modified xsi:type="dcterms:W3CDTF">2019-02-07T00:47:00Z</dcterms:modified>
</cp:coreProperties>
</file>